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3FF72" w14:textId="05EB948D" w:rsidR="00E671CF" w:rsidRDefault="006C0BEF" w:rsidP="00FC47BD">
      <w:pPr>
        <w:rPr>
          <w:rFonts w:ascii="Times New Roman" w:eastAsia="Times New Roman" w:hAnsi="Times New Roman" w:cs="Times New Roman"/>
          <w:lang w:eastAsia="fr-CA"/>
        </w:rPr>
      </w:pPr>
      <w:r w:rsidRPr="0053309C">
        <w:rPr>
          <w:rFonts w:ascii="Arial" w:hAnsi="Arial" w:cs="Arial"/>
          <w:noProof/>
          <w:sz w:val="22"/>
          <w:szCs w:val="22"/>
        </w:rPr>
        <w:drawing>
          <wp:anchor distT="0" distB="0" distL="114300" distR="114300" simplePos="0" relativeHeight="251659264" behindDoc="1" locked="0" layoutInCell="1" allowOverlap="1" wp14:anchorId="39AE8BBD" wp14:editId="78339312">
            <wp:simplePos x="0" y="0"/>
            <wp:positionH relativeFrom="page">
              <wp:posOffset>1143000</wp:posOffset>
            </wp:positionH>
            <wp:positionV relativeFrom="paragraph">
              <wp:posOffset>0</wp:posOffset>
            </wp:positionV>
            <wp:extent cx="2613660" cy="571500"/>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1366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D8DC04" w14:textId="77777777" w:rsidR="006C0BEF" w:rsidRDefault="006C0BEF" w:rsidP="00FC47BD">
      <w:pPr>
        <w:rPr>
          <w:rFonts w:ascii="Times New Roman" w:eastAsia="Times New Roman" w:hAnsi="Times New Roman" w:cs="Times New Roman"/>
          <w:lang w:eastAsia="fr-CA"/>
        </w:rPr>
      </w:pPr>
    </w:p>
    <w:p w14:paraId="4BB46FC7" w14:textId="77777777" w:rsidR="006C0BEF" w:rsidRDefault="006C0BEF" w:rsidP="00FC47BD">
      <w:pPr>
        <w:rPr>
          <w:rFonts w:ascii="Times New Roman" w:eastAsia="Times New Roman" w:hAnsi="Times New Roman" w:cs="Times New Roman"/>
          <w:lang w:eastAsia="fr-CA"/>
        </w:rPr>
      </w:pPr>
    </w:p>
    <w:p w14:paraId="44966598" w14:textId="77777777" w:rsidR="006C0BEF" w:rsidRDefault="006C0BEF" w:rsidP="00FC47BD">
      <w:pPr>
        <w:rPr>
          <w:rFonts w:ascii="Times New Roman" w:eastAsia="Times New Roman" w:hAnsi="Times New Roman" w:cs="Times New Roman"/>
          <w:lang w:eastAsia="fr-CA"/>
        </w:rPr>
      </w:pPr>
    </w:p>
    <w:p w14:paraId="05866360" w14:textId="77777777" w:rsidR="00E671CF" w:rsidRDefault="00E671CF" w:rsidP="00FC47BD">
      <w:pPr>
        <w:rPr>
          <w:rFonts w:ascii="Times New Roman" w:eastAsia="Times New Roman" w:hAnsi="Times New Roman" w:cs="Times New Roman"/>
          <w:lang w:eastAsia="fr-CA"/>
        </w:rPr>
      </w:pPr>
    </w:p>
    <w:p w14:paraId="6D11331E" w14:textId="163B8C69" w:rsidR="00FC47BD" w:rsidRPr="00731065" w:rsidRDefault="00FC47BD" w:rsidP="00731065">
      <w:pPr>
        <w:jc w:val="center"/>
        <w:rPr>
          <w:rFonts w:ascii="Arial" w:eastAsia="Times New Roman" w:hAnsi="Arial" w:cs="Arial"/>
          <w:b/>
          <w:bCs/>
          <w:lang w:eastAsia="fr-CA"/>
        </w:rPr>
      </w:pPr>
      <w:r w:rsidRPr="00731065">
        <w:rPr>
          <w:rFonts w:ascii="Arial" w:eastAsia="Times New Roman" w:hAnsi="Arial" w:cs="Arial"/>
          <w:b/>
          <w:bCs/>
          <w:lang w:eastAsia="fr-CA"/>
        </w:rPr>
        <w:t>POLITIQUE D’ALIÉNATION DES BIENS</w:t>
      </w:r>
    </w:p>
    <w:p w14:paraId="2EE3B640" w14:textId="47E300C8" w:rsidR="002B6DB9" w:rsidRDefault="002B6DB9"/>
    <w:p w14:paraId="6AA1CE4C" w14:textId="5C742B0D" w:rsidR="00FC47BD" w:rsidRDefault="00FC47BD"/>
    <w:p w14:paraId="154CF320" w14:textId="5FA09E41" w:rsidR="005817D3" w:rsidRPr="00A5681C" w:rsidRDefault="00FC742B" w:rsidP="00FC742B">
      <w:pPr>
        <w:rPr>
          <w:rFonts w:ascii="Arial" w:eastAsia="Times New Roman" w:hAnsi="Arial" w:cs="Arial"/>
          <w:sz w:val="22"/>
          <w:szCs w:val="22"/>
          <w:lang w:eastAsia="fr-CA"/>
        </w:rPr>
      </w:pPr>
      <w:r w:rsidRPr="00A5681C">
        <w:rPr>
          <w:rFonts w:ascii="Arial" w:eastAsia="Times New Roman" w:hAnsi="Arial" w:cs="Arial"/>
          <w:sz w:val="22"/>
          <w:szCs w:val="22"/>
          <w:lang w:eastAsia="fr-CA"/>
        </w:rPr>
        <w:t xml:space="preserve">La présente politique a pour but de définir les principes de base et les règles qui régiront l’aliénation des biens meubles et immeubles appartenant à la </w:t>
      </w:r>
      <w:r w:rsidR="000D763C" w:rsidRPr="00A5681C">
        <w:rPr>
          <w:rFonts w:ascii="Arial" w:eastAsia="Times New Roman" w:hAnsi="Arial" w:cs="Arial"/>
          <w:sz w:val="22"/>
          <w:szCs w:val="22"/>
          <w:lang w:eastAsia="fr-CA"/>
        </w:rPr>
        <w:t>Municipalité de Mont-Saint-Pierre</w:t>
      </w:r>
      <w:r w:rsidRPr="00A5681C">
        <w:rPr>
          <w:rFonts w:ascii="Arial" w:eastAsia="Times New Roman" w:hAnsi="Arial" w:cs="Arial"/>
          <w:sz w:val="22"/>
          <w:szCs w:val="22"/>
          <w:lang w:eastAsia="fr-CA"/>
        </w:rPr>
        <w:t xml:space="preserve">. Lorsque la </w:t>
      </w:r>
      <w:r w:rsidR="005817D3" w:rsidRPr="00A5681C">
        <w:rPr>
          <w:rFonts w:ascii="Arial" w:eastAsia="Times New Roman" w:hAnsi="Arial" w:cs="Arial"/>
          <w:sz w:val="22"/>
          <w:szCs w:val="22"/>
          <w:lang w:eastAsia="fr-CA"/>
        </w:rPr>
        <w:t xml:space="preserve">Municipalité </w:t>
      </w:r>
      <w:r w:rsidRPr="00A5681C">
        <w:rPr>
          <w:rFonts w:ascii="Arial" w:eastAsia="Times New Roman" w:hAnsi="Arial" w:cs="Arial"/>
          <w:sz w:val="22"/>
          <w:szCs w:val="22"/>
          <w:lang w:eastAsia="fr-CA"/>
        </w:rPr>
        <w:t xml:space="preserve">détient des biens qui ne sont pas requis aux fins de la municipalité, l’aliénation de ceux-ci est alors assujettie à la présente politique. </w:t>
      </w:r>
    </w:p>
    <w:p w14:paraId="6A611115" w14:textId="77777777" w:rsidR="00984679" w:rsidRPr="00A5681C" w:rsidRDefault="00FC742B" w:rsidP="00FC742B">
      <w:pPr>
        <w:rPr>
          <w:rFonts w:ascii="Arial" w:eastAsia="Times New Roman" w:hAnsi="Arial" w:cs="Arial"/>
          <w:sz w:val="22"/>
          <w:szCs w:val="22"/>
          <w:lang w:eastAsia="fr-CA"/>
        </w:rPr>
      </w:pPr>
      <w:r w:rsidRPr="00A5681C">
        <w:rPr>
          <w:rFonts w:ascii="Arial" w:eastAsia="Times New Roman" w:hAnsi="Arial" w:cs="Arial"/>
          <w:sz w:val="22"/>
          <w:szCs w:val="22"/>
          <w:lang w:eastAsia="fr-CA"/>
        </w:rPr>
        <w:t xml:space="preserve">La </w:t>
      </w:r>
      <w:r w:rsidR="005817D3" w:rsidRPr="00A5681C">
        <w:rPr>
          <w:rFonts w:ascii="Arial" w:eastAsia="Times New Roman" w:hAnsi="Arial" w:cs="Arial"/>
          <w:sz w:val="22"/>
          <w:szCs w:val="22"/>
          <w:lang w:eastAsia="fr-CA"/>
        </w:rPr>
        <w:t>Municipalité</w:t>
      </w:r>
      <w:r w:rsidRPr="00A5681C">
        <w:rPr>
          <w:rFonts w:ascii="Arial" w:eastAsia="Times New Roman" w:hAnsi="Arial" w:cs="Arial"/>
          <w:sz w:val="22"/>
          <w:szCs w:val="22"/>
          <w:lang w:eastAsia="fr-CA"/>
        </w:rPr>
        <w:t xml:space="preserve"> souhaite donc préciser cette pratique et déterminer les règles relatives à la disposition de ses biens, et ce, dans le meilleur intérêt de la </w:t>
      </w:r>
      <w:r w:rsidR="00984679" w:rsidRPr="00A5681C">
        <w:rPr>
          <w:rFonts w:ascii="Arial" w:eastAsia="Times New Roman" w:hAnsi="Arial" w:cs="Arial"/>
          <w:sz w:val="22"/>
          <w:szCs w:val="22"/>
          <w:lang w:eastAsia="fr-CA"/>
        </w:rPr>
        <w:t>Municipalité</w:t>
      </w:r>
      <w:r w:rsidRPr="00A5681C">
        <w:rPr>
          <w:rFonts w:ascii="Arial" w:eastAsia="Times New Roman" w:hAnsi="Arial" w:cs="Arial"/>
          <w:sz w:val="22"/>
          <w:szCs w:val="22"/>
          <w:lang w:eastAsia="fr-CA"/>
        </w:rPr>
        <w:t xml:space="preserve"> et de l’ensemble de ses citoyens. </w:t>
      </w:r>
    </w:p>
    <w:p w14:paraId="316E8808" w14:textId="77777777" w:rsidR="00984679" w:rsidRPr="00A5681C" w:rsidRDefault="00984679" w:rsidP="00FC742B">
      <w:pPr>
        <w:rPr>
          <w:rFonts w:ascii="Arial" w:eastAsia="Times New Roman" w:hAnsi="Arial" w:cs="Arial"/>
          <w:sz w:val="22"/>
          <w:szCs w:val="22"/>
          <w:lang w:eastAsia="fr-CA"/>
        </w:rPr>
      </w:pPr>
    </w:p>
    <w:p w14:paraId="63AD5E0E" w14:textId="77777777" w:rsidR="00984679" w:rsidRPr="00A5681C" w:rsidRDefault="00FC742B" w:rsidP="00FC742B">
      <w:pPr>
        <w:rPr>
          <w:rFonts w:ascii="Arial" w:eastAsia="Times New Roman" w:hAnsi="Arial" w:cs="Arial"/>
          <w:sz w:val="22"/>
          <w:szCs w:val="22"/>
          <w:lang w:eastAsia="fr-CA"/>
        </w:rPr>
      </w:pPr>
      <w:r w:rsidRPr="00A5681C">
        <w:rPr>
          <w:rFonts w:ascii="Arial" w:eastAsia="Times New Roman" w:hAnsi="Arial" w:cs="Arial"/>
          <w:sz w:val="22"/>
          <w:szCs w:val="22"/>
          <w:lang w:eastAsia="fr-CA"/>
        </w:rPr>
        <w:t xml:space="preserve">ARTICLE 1. </w:t>
      </w:r>
    </w:p>
    <w:p w14:paraId="55C6D45B" w14:textId="77777777" w:rsidR="009C0A82" w:rsidRPr="00A5681C" w:rsidRDefault="00FC742B" w:rsidP="00FC742B">
      <w:pPr>
        <w:rPr>
          <w:rFonts w:ascii="Arial" w:eastAsia="Times New Roman" w:hAnsi="Arial" w:cs="Arial"/>
          <w:sz w:val="22"/>
          <w:szCs w:val="22"/>
          <w:lang w:eastAsia="fr-CA"/>
        </w:rPr>
      </w:pPr>
      <w:r w:rsidRPr="00A5681C">
        <w:rPr>
          <w:rFonts w:ascii="Arial" w:eastAsia="Times New Roman" w:hAnsi="Arial" w:cs="Arial"/>
          <w:sz w:val="22"/>
          <w:szCs w:val="22"/>
          <w:lang w:eastAsia="fr-CA"/>
        </w:rPr>
        <w:t xml:space="preserve">TERMINOLOGIE </w:t>
      </w:r>
    </w:p>
    <w:p w14:paraId="33523828" w14:textId="77777777" w:rsidR="009C0A82" w:rsidRPr="00A5681C" w:rsidRDefault="00FC742B" w:rsidP="00FC742B">
      <w:pPr>
        <w:rPr>
          <w:rFonts w:ascii="Arial" w:eastAsia="Times New Roman" w:hAnsi="Arial" w:cs="Arial"/>
          <w:sz w:val="22"/>
          <w:szCs w:val="22"/>
          <w:lang w:eastAsia="fr-CA"/>
        </w:rPr>
      </w:pPr>
      <w:r w:rsidRPr="00A5681C">
        <w:rPr>
          <w:rFonts w:ascii="Arial" w:eastAsia="Times New Roman" w:hAnsi="Arial" w:cs="Arial"/>
          <w:sz w:val="22"/>
          <w:szCs w:val="22"/>
          <w:lang w:eastAsia="fr-CA"/>
        </w:rPr>
        <w:t xml:space="preserve">Aliénation : Transmission qu’un propriétaire fait à autrui d’un bien ou d’un droit qui lui appartient. </w:t>
      </w:r>
    </w:p>
    <w:p w14:paraId="02CFCADD" w14:textId="77777777" w:rsidR="009C0A82" w:rsidRPr="00A5681C" w:rsidRDefault="00FC742B" w:rsidP="00FC742B">
      <w:pPr>
        <w:rPr>
          <w:rFonts w:ascii="Arial" w:eastAsia="Times New Roman" w:hAnsi="Arial" w:cs="Arial"/>
          <w:sz w:val="22"/>
          <w:szCs w:val="22"/>
          <w:lang w:eastAsia="fr-CA"/>
        </w:rPr>
      </w:pPr>
      <w:r w:rsidRPr="00A5681C">
        <w:rPr>
          <w:rFonts w:ascii="Arial" w:eastAsia="Times New Roman" w:hAnsi="Arial" w:cs="Arial"/>
          <w:sz w:val="22"/>
          <w:szCs w:val="22"/>
          <w:lang w:eastAsia="fr-CA"/>
        </w:rPr>
        <w:t xml:space="preserve">Bien meuble : Qui peut se transporter ou auquel la loi confère un caractère mobilier. </w:t>
      </w:r>
    </w:p>
    <w:p w14:paraId="2386C230" w14:textId="77777777" w:rsidR="00CF291C" w:rsidRPr="00A5681C" w:rsidRDefault="00FC742B" w:rsidP="00FC742B">
      <w:pPr>
        <w:rPr>
          <w:rFonts w:ascii="Arial" w:eastAsia="Times New Roman" w:hAnsi="Arial" w:cs="Arial"/>
          <w:sz w:val="22"/>
          <w:szCs w:val="22"/>
          <w:lang w:eastAsia="fr-CA"/>
        </w:rPr>
      </w:pPr>
      <w:r w:rsidRPr="00A5681C">
        <w:rPr>
          <w:rFonts w:ascii="Arial" w:eastAsia="Times New Roman" w:hAnsi="Arial" w:cs="Arial"/>
          <w:sz w:val="22"/>
          <w:szCs w:val="22"/>
          <w:lang w:eastAsia="fr-CA"/>
        </w:rPr>
        <w:t xml:space="preserve">Bien immeuble : Qui ne peut être déplacé ou auquel la loi confère un caractère immobilier. </w:t>
      </w:r>
    </w:p>
    <w:p w14:paraId="09E493A9" w14:textId="3E2B7268" w:rsidR="00CF291C" w:rsidRPr="00A5681C" w:rsidRDefault="00FC742B" w:rsidP="00FC742B">
      <w:pPr>
        <w:rPr>
          <w:rFonts w:ascii="Arial" w:eastAsia="Times New Roman" w:hAnsi="Arial" w:cs="Arial"/>
          <w:sz w:val="22"/>
          <w:szCs w:val="22"/>
          <w:lang w:eastAsia="fr-CA"/>
        </w:rPr>
      </w:pPr>
      <w:r w:rsidRPr="00A5681C">
        <w:rPr>
          <w:rFonts w:ascii="Arial" w:eastAsia="Times New Roman" w:hAnsi="Arial" w:cs="Arial"/>
          <w:sz w:val="22"/>
          <w:szCs w:val="22"/>
          <w:lang w:eastAsia="fr-CA"/>
        </w:rPr>
        <w:t xml:space="preserve">Désuet : Bien qui, dans son état actuel ou sa fonction, n’est plus réutilisable à l’intérieur de la </w:t>
      </w:r>
      <w:r w:rsidR="00CF291C" w:rsidRPr="00A5681C">
        <w:rPr>
          <w:rFonts w:ascii="Arial" w:eastAsia="Times New Roman" w:hAnsi="Arial" w:cs="Arial"/>
          <w:sz w:val="22"/>
          <w:szCs w:val="22"/>
          <w:lang w:eastAsia="fr-CA"/>
        </w:rPr>
        <w:t>Municipalité de Mont-Saint-Pierre</w:t>
      </w:r>
      <w:r w:rsidRPr="00A5681C">
        <w:rPr>
          <w:rFonts w:ascii="Arial" w:eastAsia="Times New Roman" w:hAnsi="Arial" w:cs="Arial"/>
          <w:sz w:val="22"/>
          <w:szCs w:val="22"/>
          <w:lang w:eastAsia="fr-CA"/>
        </w:rPr>
        <w:t xml:space="preserve"> ou dépassé sur le plan technologique. </w:t>
      </w:r>
    </w:p>
    <w:p w14:paraId="1ACCC1E1" w14:textId="77777777" w:rsidR="00CF291C" w:rsidRPr="00A5681C" w:rsidRDefault="00FC742B" w:rsidP="00FC742B">
      <w:pPr>
        <w:rPr>
          <w:rFonts w:ascii="Arial" w:eastAsia="Times New Roman" w:hAnsi="Arial" w:cs="Arial"/>
          <w:sz w:val="22"/>
          <w:szCs w:val="22"/>
          <w:lang w:eastAsia="fr-CA"/>
        </w:rPr>
      </w:pPr>
      <w:r w:rsidRPr="00A5681C">
        <w:rPr>
          <w:rFonts w:ascii="Arial" w:eastAsia="Times New Roman" w:hAnsi="Arial" w:cs="Arial"/>
          <w:sz w:val="22"/>
          <w:szCs w:val="22"/>
          <w:lang w:eastAsia="fr-CA"/>
        </w:rPr>
        <w:t xml:space="preserve">Rebuts : Bien détérioré, incomplet et irréparable ou inutilisable. </w:t>
      </w:r>
    </w:p>
    <w:p w14:paraId="5513CAE9" w14:textId="41D76EE0" w:rsidR="00FC742B" w:rsidRPr="00A5681C" w:rsidRDefault="00FC742B" w:rsidP="00FC742B">
      <w:pPr>
        <w:rPr>
          <w:rFonts w:ascii="Arial" w:eastAsia="Times New Roman" w:hAnsi="Arial" w:cs="Arial"/>
          <w:sz w:val="22"/>
          <w:szCs w:val="22"/>
          <w:lang w:eastAsia="fr-CA"/>
        </w:rPr>
      </w:pPr>
      <w:r w:rsidRPr="00A5681C">
        <w:rPr>
          <w:rFonts w:ascii="Arial" w:eastAsia="Times New Roman" w:hAnsi="Arial" w:cs="Arial"/>
          <w:sz w:val="22"/>
          <w:szCs w:val="22"/>
          <w:lang w:eastAsia="fr-CA"/>
        </w:rPr>
        <w:t xml:space="preserve">Surplus : Bien présentement non utilisé et dont l’utilisation future est improbable à l’intérieur de la </w:t>
      </w:r>
      <w:r w:rsidR="00CF291C" w:rsidRPr="00A5681C">
        <w:rPr>
          <w:rFonts w:ascii="Arial" w:eastAsia="Times New Roman" w:hAnsi="Arial" w:cs="Arial"/>
          <w:sz w:val="22"/>
          <w:szCs w:val="22"/>
          <w:lang w:eastAsia="fr-CA"/>
        </w:rPr>
        <w:t>Municipalité de Mont-Saint-Pierre</w:t>
      </w:r>
      <w:r w:rsidRPr="00A5681C">
        <w:rPr>
          <w:rFonts w:ascii="Arial" w:eastAsia="Times New Roman" w:hAnsi="Arial" w:cs="Arial"/>
          <w:sz w:val="22"/>
          <w:szCs w:val="22"/>
          <w:lang w:eastAsia="fr-CA"/>
        </w:rPr>
        <w:t>.</w:t>
      </w:r>
    </w:p>
    <w:p w14:paraId="2DD37C4D" w14:textId="77777777" w:rsidR="00CF291C" w:rsidRPr="00A5681C" w:rsidRDefault="00CF291C" w:rsidP="00790DE8">
      <w:pPr>
        <w:rPr>
          <w:rFonts w:ascii="Arial" w:eastAsia="Times New Roman" w:hAnsi="Arial" w:cs="Arial"/>
          <w:sz w:val="22"/>
          <w:szCs w:val="22"/>
          <w:lang w:eastAsia="fr-CA"/>
        </w:rPr>
      </w:pPr>
    </w:p>
    <w:p w14:paraId="333E3CA4" w14:textId="77777777" w:rsidR="00CF291C" w:rsidRPr="00A5681C" w:rsidRDefault="00790DE8" w:rsidP="00790DE8">
      <w:pPr>
        <w:rPr>
          <w:rFonts w:ascii="Arial" w:eastAsia="Times New Roman" w:hAnsi="Arial" w:cs="Arial"/>
          <w:sz w:val="22"/>
          <w:szCs w:val="22"/>
          <w:lang w:eastAsia="fr-CA"/>
        </w:rPr>
      </w:pPr>
      <w:r w:rsidRPr="00A5681C">
        <w:rPr>
          <w:rFonts w:ascii="Arial" w:eastAsia="Times New Roman" w:hAnsi="Arial" w:cs="Arial"/>
          <w:sz w:val="22"/>
          <w:szCs w:val="22"/>
          <w:lang w:eastAsia="fr-CA"/>
        </w:rPr>
        <w:t xml:space="preserve">ARTICLE 2. </w:t>
      </w:r>
    </w:p>
    <w:p w14:paraId="2EF70B27" w14:textId="77777777" w:rsidR="006C19A6" w:rsidRPr="00A5681C" w:rsidRDefault="00790DE8" w:rsidP="00790DE8">
      <w:pPr>
        <w:rPr>
          <w:rFonts w:ascii="Arial" w:eastAsia="Times New Roman" w:hAnsi="Arial" w:cs="Arial"/>
          <w:sz w:val="22"/>
          <w:szCs w:val="22"/>
          <w:lang w:eastAsia="fr-CA"/>
        </w:rPr>
      </w:pPr>
      <w:r w:rsidRPr="00A5681C">
        <w:rPr>
          <w:rFonts w:ascii="Arial" w:eastAsia="Times New Roman" w:hAnsi="Arial" w:cs="Arial"/>
          <w:sz w:val="22"/>
          <w:szCs w:val="22"/>
          <w:lang w:eastAsia="fr-CA"/>
        </w:rPr>
        <w:t xml:space="preserve">OBJECTIFS </w:t>
      </w:r>
    </w:p>
    <w:p w14:paraId="231AF460" w14:textId="7135908B" w:rsidR="001C3CAD" w:rsidRPr="00A5681C" w:rsidRDefault="00790DE8" w:rsidP="00790DE8">
      <w:pPr>
        <w:rPr>
          <w:rFonts w:ascii="Arial" w:eastAsia="Times New Roman" w:hAnsi="Arial" w:cs="Arial"/>
          <w:sz w:val="22"/>
          <w:szCs w:val="22"/>
          <w:lang w:eastAsia="fr-CA"/>
        </w:rPr>
      </w:pPr>
      <w:r w:rsidRPr="00A5681C">
        <w:rPr>
          <w:rFonts w:ascii="Arial" w:eastAsia="Times New Roman" w:hAnsi="Arial" w:cs="Arial"/>
          <w:sz w:val="22"/>
          <w:szCs w:val="22"/>
          <w:lang w:eastAsia="fr-CA"/>
        </w:rPr>
        <w:t xml:space="preserve">La présente politique a pour objectif d’établir un processus qui assure : </w:t>
      </w:r>
    </w:p>
    <w:p w14:paraId="16610770" w14:textId="77777777" w:rsidR="006C19A6" w:rsidRPr="00A5681C" w:rsidRDefault="00790DE8" w:rsidP="00790DE8">
      <w:pPr>
        <w:rPr>
          <w:rFonts w:ascii="Arial" w:eastAsia="Times New Roman" w:hAnsi="Arial" w:cs="Arial"/>
          <w:sz w:val="22"/>
          <w:szCs w:val="22"/>
          <w:lang w:eastAsia="fr-CA"/>
        </w:rPr>
      </w:pPr>
      <w:r w:rsidRPr="00A5681C">
        <w:rPr>
          <w:rFonts w:ascii="Arial" w:eastAsia="Times New Roman" w:hAnsi="Arial" w:cs="Arial"/>
          <w:sz w:val="22"/>
          <w:szCs w:val="22"/>
          <w:lang w:eastAsia="fr-CA"/>
        </w:rPr>
        <w:t xml:space="preserve">• L’efficience, l’équité, l’impartialité, l’intégrité, la transparence et une saine gestion des fonds publics; </w:t>
      </w:r>
    </w:p>
    <w:p w14:paraId="464F0C8A" w14:textId="77777777" w:rsidR="006C19A6" w:rsidRPr="00A5681C" w:rsidRDefault="00790DE8" w:rsidP="00790DE8">
      <w:pPr>
        <w:rPr>
          <w:rFonts w:ascii="Arial" w:eastAsia="Times New Roman" w:hAnsi="Arial" w:cs="Arial"/>
          <w:sz w:val="22"/>
          <w:szCs w:val="22"/>
          <w:lang w:eastAsia="fr-CA"/>
        </w:rPr>
      </w:pPr>
      <w:r w:rsidRPr="00A5681C">
        <w:rPr>
          <w:rFonts w:ascii="Arial" w:eastAsia="Times New Roman" w:hAnsi="Arial" w:cs="Arial"/>
          <w:sz w:val="22"/>
          <w:szCs w:val="22"/>
          <w:lang w:eastAsia="fr-CA"/>
        </w:rPr>
        <w:t xml:space="preserve">• Le respect des meilleurs pratiques en la matière; </w:t>
      </w:r>
    </w:p>
    <w:p w14:paraId="6A9BB3F3" w14:textId="77777777" w:rsidR="006C19A6" w:rsidRPr="00A5681C" w:rsidRDefault="00790DE8" w:rsidP="00790DE8">
      <w:pPr>
        <w:rPr>
          <w:rFonts w:ascii="Arial" w:eastAsia="Times New Roman" w:hAnsi="Arial" w:cs="Arial"/>
          <w:sz w:val="22"/>
          <w:szCs w:val="22"/>
          <w:lang w:eastAsia="fr-CA"/>
        </w:rPr>
      </w:pPr>
      <w:r w:rsidRPr="00A5681C">
        <w:rPr>
          <w:rFonts w:ascii="Arial" w:eastAsia="Times New Roman" w:hAnsi="Arial" w:cs="Arial"/>
          <w:sz w:val="22"/>
          <w:szCs w:val="22"/>
          <w:lang w:eastAsia="fr-CA"/>
        </w:rPr>
        <w:t xml:space="preserve">• La prise en considération des intérêts de la </w:t>
      </w:r>
      <w:r w:rsidR="006C19A6" w:rsidRPr="00A5681C">
        <w:rPr>
          <w:rFonts w:ascii="Arial" w:eastAsia="Times New Roman" w:hAnsi="Arial" w:cs="Arial"/>
          <w:sz w:val="22"/>
          <w:szCs w:val="22"/>
          <w:lang w:eastAsia="fr-CA"/>
        </w:rPr>
        <w:t>Municipalité de Mont-Saint-Pierre</w:t>
      </w:r>
      <w:r w:rsidRPr="00A5681C">
        <w:rPr>
          <w:rFonts w:ascii="Arial" w:eastAsia="Times New Roman" w:hAnsi="Arial" w:cs="Arial"/>
          <w:sz w:val="22"/>
          <w:szCs w:val="22"/>
          <w:lang w:eastAsia="fr-CA"/>
        </w:rPr>
        <w:t xml:space="preserve">, des citoyens et des organismes; </w:t>
      </w:r>
    </w:p>
    <w:p w14:paraId="0640CCD8" w14:textId="77777777" w:rsidR="006C19A6" w:rsidRPr="00A5681C" w:rsidRDefault="00790DE8" w:rsidP="00790DE8">
      <w:pPr>
        <w:rPr>
          <w:rFonts w:ascii="Arial" w:eastAsia="Times New Roman" w:hAnsi="Arial" w:cs="Arial"/>
          <w:sz w:val="22"/>
          <w:szCs w:val="22"/>
          <w:lang w:eastAsia="fr-CA"/>
        </w:rPr>
      </w:pPr>
      <w:r w:rsidRPr="00A5681C">
        <w:rPr>
          <w:rFonts w:ascii="Arial" w:eastAsia="Times New Roman" w:hAnsi="Arial" w:cs="Arial"/>
          <w:sz w:val="22"/>
          <w:szCs w:val="22"/>
          <w:lang w:eastAsia="fr-CA"/>
        </w:rPr>
        <w:t xml:space="preserve">• Le respect des lois et règlements applicables. </w:t>
      </w:r>
    </w:p>
    <w:p w14:paraId="1C0E8B8F" w14:textId="77777777" w:rsidR="006C19A6" w:rsidRPr="00A5681C" w:rsidRDefault="006C19A6" w:rsidP="00790DE8">
      <w:pPr>
        <w:rPr>
          <w:rFonts w:ascii="Arial" w:eastAsia="Times New Roman" w:hAnsi="Arial" w:cs="Arial"/>
          <w:sz w:val="22"/>
          <w:szCs w:val="22"/>
          <w:lang w:eastAsia="fr-CA"/>
        </w:rPr>
      </w:pPr>
    </w:p>
    <w:p w14:paraId="00C3C3A7" w14:textId="77777777" w:rsidR="006C19A6" w:rsidRPr="00A5681C" w:rsidRDefault="00790DE8" w:rsidP="00790DE8">
      <w:pPr>
        <w:rPr>
          <w:rFonts w:ascii="Arial" w:eastAsia="Times New Roman" w:hAnsi="Arial" w:cs="Arial"/>
          <w:sz w:val="22"/>
          <w:szCs w:val="22"/>
          <w:lang w:eastAsia="fr-CA"/>
        </w:rPr>
      </w:pPr>
      <w:r w:rsidRPr="00A5681C">
        <w:rPr>
          <w:rFonts w:ascii="Arial" w:eastAsia="Times New Roman" w:hAnsi="Arial" w:cs="Arial"/>
          <w:sz w:val="22"/>
          <w:szCs w:val="22"/>
          <w:lang w:eastAsia="fr-CA"/>
        </w:rPr>
        <w:t xml:space="preserve">ARTICLE 3. </w:t>
      </w:r>
    </w:p>
    <w:p w14:paraId="2A7523C9" w14:textId="77777777" w:rsidR="006C19A6" w:rsidRPr="00A5681C" w:rsidRDefault="00790DE8" w:rsidP="00790DE8">
      <w:pPr>
        <w:rPr>
          <w:rFonts w:ascii="Arial" w:eastAsia="Times New Roman" w:hAnsi="Arial" w:cs="Arial"/>
          <w:sz w:val="22"/>
          <w:szCs w:val="22"/>
          <w:lang w:eastAsia="fr-CA"/>
        </w:rPr>
      </w:pPr>
      <w:r w:rsidRPr="00A5681C">
        <w:rPr>
          <w:rFonts w:ascii="Arial" w:eastAsia="Times New Roman" w:hAnsi="Arial" w:cs="Arial"/>
          <w:sz w:val="22"/>
          <w:szCs w:val="22"/>
          <w:lang w:eastAsia="fr-CA"/>
        </w:rPr>
        <w:t xml:space="preserve">PRINCIPES GÉNÉRAUX </w:t>
      </w:r>
    </w:p>
    <w:p w14:paraId="7906948C" w14:textId="77777777" w:rsidR="006C19A6" w:rsidRPr="00A5681C" w:rsidRDefault="00790DE8" w:rsidP="00790DE8">
      <w:pPr>
        <w:rPr>
          <w:rFonts w:ascii="Arial" w:eastAsia="Times New Roman" w:hAnsi="Arial" w:cs="Arial"/>
          <w:sz w:val="22"/>
          <w:szCs w:val="22"/>
          <w:lang w:eastAsia="fr-CA"/>
        </w:rPr>
      </w:pPr>
      <w:r w:rsidRPr="00A5681C">
        <w:rPr>
          <w:rFonts w:ascii="Arial" w:eastAsia="Times New Roman" w:hAnsi="Arial" w:cs="Arial"/>
          <w:sz w:val="22"/>
          <w:szCs w:val="22"/>
          <w:lang w:eastAsia="fr-CA"/>
        </w:rPr>
        <w:t xml:space="preserve">Dans le cas où les biens meubles ou immeubles de la </w:t>
      </w:r>
      <w:r w:rsidR="006C19A6" w:rsidRPr="00A5681C">
        <w:rPr>
          <w:rFonts w:ascii="Arial" w:eastAsia="Times New Roman" w:hAnsi="Arial" w:cs="Arial"/>
          <w:sz w:val="22"/>
          <w:szCs w:val="22"/>
          <w:lang w:eastAsia="fr-CA"/>
        </w:rPr>
        <w:t>Municipalité</w:t>
      </w:r>
      <w:r w:rsidRPr="00A5681C">
        <w:rPr>
          <w:rFonts w:ascii="Arial" w:eastAsia="Times New Roman" w:hAnsi="Arial" w:cs="Arial"/>
          <w:sz w:val="22"/>
          <w:szCs w:val="22"/>
          <w:lang w:eastAsia="fr-CA"/>
        </w:rPr>
        <w:t xml:space="preserve"> non requis pour des fins municipales sont vendus, cédés ou autrement aliénés en faveur de tiers, ils le sont à titre onéreux. </w:t>
      </w:r>
    </w:p>
    <w:p w14:paraId="4FE6913F" w14:textId="77777777" w:rsidR="006C19A6" w:rsidRPr="00A5681C" w:rsidRDefault="006C19A6" w:rsidP="00790DE8">
      <w:pPr>
        <w:rPr>
          <w:rFonts w:ascii="Arial" w:eastAsia="Times New Roman" w:hAnsi="Arial" w:cs="Arial"/>
          <w:sz w:val="22"/>
          <w:szCs w:val="22"/>
          <w:lang w:eastAsia="fr-CA"/>
        </w:rPr>
      </w:pPr>
    </w:p>
    <w:p w14:paraId="07B44CBD" w14:textId="77777777" w:rsidR="00A5681C" w:rsidRPr="00A5681C" w:rsidRDefault="00A5681C" w:rsidP="00790DE8">
      <w:pPr>
        <w:rPr>
          <w:rFonts w:ascii="Arial" w:eastAsia="Times New Roman" w:hAnsi="Arial" w:cs="Arial"/>
          <w:sz w:val="22"/>
          <w:szCs w:val="22"/>
          <w:lang w:eastAsia="fr-CA"/>
        </w:rPr>
      </w:pPr>
    </w:p>
    <w:p w14:paraId="0DE76D26" w14:textId="77777777" w:rsidR="00731065" w:rsidRDefault="00731065" w:rsidP="00790DE8">
      <w:pPr>
        <w:rPr>
          <w:rFonts w:ascii="Arial" w:eastAsia="Times New Roman" w:hAnsi="Arial" w:cs="Arial"/>
          <w:sz w:val="22"/>
          <w:szCs w:val="22"/>
          <w:lang w:eastAsia="fr-CA"/>
        </w:rPr>
      </w:pPr>
    </w:p>
    <w:p w14:paraId="45B55909" w14:textId="77777777" w:rsidR="00731065" w:rsidRDefault="00731065" w:rsidP="00790DE8">
      <w:pPr>
        <w:rPr>
          <w:rFonts w:ascii="Arial" w:eastAsia="Times New Roman" w:hAnsi="Arial" w:cs="Arial"/>
          <w:sz w:val="22"/>
          <w:szCs w:val="22"/>
          <w:lang w:eastAsia="fr-CA"/>
        </w:rPr>
      </w:pPr>
    </w:p>
    <w:p w14:paraId="0E11D7CD" w14:textId="77777777" w:rsidR="00731065" w:rsidRDefault="00731065" w:rsidP="00790DE8">
      <w:pPr>
        <w:rPr>
          <w:rFonts w:ascii="Arial" w:eastAsia="Times New Roman" w:hAnsi="Arial" w:cs="Arial"/>
          <w:sz w:val="22"/>
          <w:szCs w:val="22"/>
          <w:lang w:eastAsia="fr-CA"/>
        </w:rPr>
      </w:pPr>
    </w:p>
    <w:p w14:paraId="0D78FFBC" w14:textId="77777777" w:rsidR="00731065" w:rsidRDefault="00731065" w:rsidP="00790DE8">
      <w:pPr>
        <w:rPr>
          <w:rFonts w:ascii="Arial" w:eastAsia="Times New Roman" w:hAnsi="Arial" w:cs="Arial"/>
          <w:sz w:val="22"/>
          <w:szCs w:val="22"/>
          <w:lang w:eastAsia="fr-CA"/>
        </w:rPr>
      </w:pPr>
    </w:p>
    <w:p w14:paraId="67D36F66" w14:textId="5D908CDE" w:rsidR="006C19A6" w:rsidRPr="00A5681C" w:rsidRDefault="00790DE8" w:rsidP="00790DE8">
      <w:pPr>
        <w:rPr>
          <w:rFonts w:ascii="Arial" w:eastAsia="Times New Roman" w:hAnsi="Arial" w:cs="Arial"/>
          <w:sz w:val="22"/>
          <w:szCs w:val="22"/>
          <w:lang w:eastAsia="fr-CA"/>
        </w:rPr>
      </w:pPr>
      <w:r w:rsidRPr="00A5681C">
        <w:rPr>
          <w:rFonts w:ascii="Arial" w:eastAsia="Times New Roman" w:hAnsi="Arial" w:cs="Arial"/>
          <w:sz w:val="22"/>
          <w:szCs w:val="22"/>
          <w:lang w:eastAsia="fr-CA"/>
        </w:rPr>
        <w:lastRenderedPageBreak/>
        <w:t xml:space="preserve">ARTICLE 4. </w:t>
      </w:r>
    </w:p>
    <w:p w14:paraId="16593F74" w14:textId="77777777" w:rsidR="006C19A6" w:rsidRPr="00A5681C" w:rsidRDefault="00790DE8" w:rsidP="00790DE8">
      <w:pPr>
        <w:rPr>
          <w:rFonts w:ascii="Arial" w:eastAsia="Times New Roman" w:hAnsi="Arial" w:cs="Arial"/>
          <w:sz w:val="22"/>
          <w:szCs w:val="22"/>
          <w:lang w:eastAsia="fr-CA"/>
        </w:rPr>
      </w:pPr>
      <w:r w:rsidRPr="00A5681C">
        <w:rPr>
          <w:rFonts w:ascii="Arial" w:eastAsia="Times New Roman" w:hAnsi="Arial" w:cs="Arial"/>
          <w:sz w:val="22"/>
          <w:szCs w:val="22"/>
          <w:lang w:eastAsia="fr-CA"/>
        </w:rPr>
        <w:t xml:space="preserve">MISE AU REBUT </w:t>
      </w:r>
    </w:p>
    <w:p w14:paraId="26DB12DC" w14:textId="77777777" w:rsidR="001430D7" w:rsidRPr="00A5681C" w:rsidRDefault="00790DE8" w:rsidP="004D4626">
      <w:pPr>
        <w:rPr>
          <w:rFonts w:ascii="Arial" w:eastAsia="Times New Roman" w:hAnsi="Arial" w:cs="Arial"/>
          <w:sz w:val="22"/>
          <w:szCs w:val="22"/>
          <w:lang w:eastAsia="fr-CA"/>
        </w:rPr>
      </w:pPr>
      <w:r w:rsidRPr="00A5681C">
        <w:rPr>
          <w:rFonts w:ascii="Arial" w:eastAsia="Times New Roman" w:hAnsi="Arial" w:cs="Arial"/>
          <w:sz w:val="22"/>
          <w:szCs w:val="22"/>
          <w:lang w:eastAsia="fr-CA"/>
        </w:rPr>
        <w:t xml:space="preserve">Lorsque les biens municipaux n'ont plus aucune valeur, sont inutilisables ou ne peuvent être économiquement réparés ou recyclés et qu'il n'existe aucune autre façon de s'en départir, ceux-ci sont </w:t>
      </w:r>
      <w:r w:rsidR="004D4626" w:rsidRPr="00A5681C">
        <w:rPr>
          <w:rFonts w:ascii="Arial" w:eastAsia="Times New Roman" w:hAnsi="Arial" w:cs="Arial"/>
          <w:sz w:val="22"/>
          <w:szCs w:val="22"/>
          <w:lang w:eastAsia="fr-CA"/>
        </w:rPr>
        <w:t xml:space="preserve">alors mis au rebut. La </w:t>
      </w:r>
      <w:r w:rsidR="001430D7" w:rsidRPr="00A5681C">
        <w:rPr>
          <w:rFonts w:ascii="Arial" w:eastAsia="Times New Roman" w:hAnsi="Arial" w:cs="Arial"/>
          <w:sz w:val="22"/>
          <w:szCs w:val="22"/>
          <w:lang w:eastAsia="fr-CA"/>
        </w:rPr>
        <w:t xml:space="preserve">Municipalité </w:t>
      </w:r>
      <w:r w:rsidR="004D4626" w:rsidRPr="00A5681C">
        <w:rPr>
          <w:rFonts w:ascii="Arial" w:eastAsia="Times New Roman" w:hAnsi="Arial" w:cs="Arial"/>
          <w:sz w:val="22"/>
          <w:szCs w:val="22"/>
          <w:lang w:eastAsia="fr-CA"/>
        </w:rPr>
        <w:t xml:space="preserve">s'assurera que ces biens ne peuvent être réutilisables et verra à en disposer de façon écoresponsable. </w:t>
      </w:r>
    </w:p>
    <w:p w14:paraId="6ED076AE" w14:textId="77777777" w:rsidR="001430D7" w:rsidRPr="00A5681C" w:rsidRDefault="001430D7" w:rsidP="004D4626">
      <w:pPr>
        <w:rPr>
          <w:rFonts w:ascii="Arial" w:eastAsia="Times New Roman" w:hAnsi="Arial" w:cs="Arial"/>
          <w:sz w:val="22"/>
          <w:szCs w:val="22"/>
          <w:lang w:eastAsia="fr-CA"/>
        </w:rPr>
      </w:pPr>
    </w:p>
    <w:p w14:paraId="36C32E80" w14:textId="77777777" w:rsidR="001430D7" w:rsidRPr="00A5681C" w:rsidRDefault="004D4626" w:rsidP="004D4626">
      <w:pPr>
        <w:rPr>
          <w:rFonts w:ascii="Arial" w:eastAsia="Times New Roman" w:hAnsi="Arial" w:cs="Arial"/>
          <w:sz w:val="22"/>
          <w:szCs w:val="22"/>
          <w:lang w:eastAsia="fr-CA"/>
        </w:rPr>
      </w:pPr>
      <w:r w:rsidRPr="00A5681C">
        <w:rPr>
          <w:rFonts w:ascii="Arial" w:eastAsia="Times New Roman" w:hAnsi="Arial" w:cs="Arial"/>
          <w:sz w:val="22"/>
          <w:szCs w:val="22"/>
          <w:lang w:eastAsia="fr-CA"/>
        </w:rPr>
        <w:t xml:space="preserve">ARTICLE 5. </w:t>
      </w:r>
    </w:p>
    <w:p w14:paraId="216F7DCA" w14:textId="77777777" w:rsidR="001430D7" w:rsidRPr="00A5681C" w:rsidRDefault="004D4626" w:rsidP="004D4626">
      <w:pPr>
        <w:rPr>
          <w:rFonts w:ascii="Arial" w:eastAsia="Times New Roman" w:hAnsi="Arial" w:cs="Arial"/>
          <w:sz w:val="22"/>
          <w:szCs w:val="22"/>
          <w:lang w:eastAsia="fr-CA"/>
        </w:rPr>
      </w:pPr>
      <w:r w:rsidRPr="00A5681C">
        <w:rPr>
          <w:rFonts w:ascii="Arial" w:eastAsia="Times New Roman" w:hAnsi="Arial" w:cs="Arial"/>
          <w:sz w:val="22"/>
          <w:szCs w:val="22"/>
          <w:lang w:eastAsia="fr-CA"/>
        </w:rPr>
        <w:t xml:space="preserve">REBUT DE CONSTRUCTION </w:t>
      </w:r>
    </w:p>
    <w:p w14:paraId="23D82C6A" w14:textId="77777777" w:rsidR="00485FE9" w:rsidRPr="00A5681C" w:rsidRDefault="004D4626" w:rsidP="004D4626">
      <w:pPr>
        <w:rPr>
          <w:rFonts w:ascii="Arial" w:eastAsia="Times New Roman" w:hAnsi="Arial" w:cs="Arial"/>
          <w:sz w:val="22"/>
          <w:szCs w:val="22"/>
          <w:lang w:eastAsia="fr-CA"/>
        </w:rPr>
      </w:pPr>
      <w:r w:rsidRPr="00A5681C">
        <w:rPr>
          <w:rFonts w:ascii="Arial" w:eastAsia="Times New Roman" w:hAnsi="Arial" w:cs="Arial"/>
          <w:sz w:val="22"/>
          <w:szCs w:val="22"/>
          <w:lang w:eastAsia="fr-CA"/>
        </w:rPr>
        <w:t xml:space="preserve">La </w:t>
      </w:r>
      <w:r w:rsidR="001430D7" w:rsidRPr="00A5681C">
        <w:rPr>
          <w:rFonts w:ascii="Arial" w:eastAsia="Times New Roman" w:hAnsi="Arial" w:cs="Arial"/>
          <w:sz w:val="22"/>
          <w:szCs w:val="22"/>
          <w:lang w:eastAsia="fr-CA"/>
        </w:rPr>
        <w:t>Municipalité</w:t>
      </w:r>
      <w:r w:rsidRPr="00A5681C">
        <w:rPr>
          <w:rFonts w:ascii="Arial" w:eastAsia="Times New Roman" w:hAnsi="Arial" w:cs="Arial"/>
          <w:sz w:val="22"/>
          <w:szCs w:val="22"/>
          <w:lang w:eastAsia="fr-CA"/>
        </w:rPr>
        <w:t xml:space="preserve"> est autorisée à vendre ces rebuts de gré à gré selon la juste valeur marchande au moment de la vente. La marchandise sera cueillie par l’acheteur à un endroit indiqué par la </w:t>
      </w:r>
      <w:r w:rsidR="00554A7A" w:rsidRPr="00A5681C">
        <w:rPr>
          <w:rFonts w:ascii="Arial" w:eastAsia="Times New Roman" w:hAnsi="Arial" w:cs="Arial"/>
          <w:sz w:val="22"/>
          <w:szCs w:val="22"/>
          <w:lang w:eastAsia="fr-CA"/>
        </w:rPr>
        <w:t>Municipalité</w:t>
      </w:r>
      <w:r w:rsidRPr="00A5681C">
        <w:rPr>
          <w:rFonts w:ascii="Arial" w:eastAsia="Times New Roman" w:hAnsi="Arial" w:cs="Arial"/>
          <w:sz w:val="22"/>
          <w:szCs w:val="22"/>
          <w:lang w:eastAsia="fr-CA"/>
        </w:rPr>
        <w:t xml:space="preserve"> et l’acheteur devra se présenter avec son autorisation signée et son camion au site désigné. La </w:t>
      </w:r>
      <w:r w:rsidR="00554A7A" w:rsidRPr="00A5681C">
        <w:rPr>
          <w:rFonts w:ascii="Arial" w:eastAsia="Times New Roman" w:hAnsi="Arial" w:cs="Arial"/>
          <w:sz w:val="22"/>
          <w:szCs w:val="22"/>
          <w:lang w:eastAsia="fr-CA"/>
        </w:rPr>
        <w:t>Municipalité</w:t>
      </w:r>
      <w:r w:rsidRPr="00A5681C">
        <w:rPr>
          <w:rFonts w:ascii="Arial" w:eastAsia="Times New Roman" w:hAnsi="Arial" w:cs="Arial"/>
          <w:sz w:val="22"/>
          <w:szCs w:val="22"/>
          <w:lang w:eastAsia="fr-CA"/>
        </w:rPr>
        <w:t xml:space="preserve"> procèdera par la suite à l’émission et à l’envoi d’une facture à l’acheteur selon les informations indiquées. </w:t>
      </w:r>
    </w:p>
    <w:p w14:paraId="45958EF3" w14:textId="77777777" w:rsidR="00485FE9" w:rsidRPr="00A5681C" w:rsidRDefault="00485FE9" w:rsidP="004D4626">
      <w:pPr>
        <w:rPr>
          <w:rFonts w:ascii="Arial" w:eastAsia="Times New Roman" w:hAnsi="Arial" w:cs="Arial"/>
          <w:sz w:val="22"/>
          <w:szCs w:val="22"/>
          <w:lang w:eastAsia="fr-CA"/>
        </w:rPr>
      </w:pPr>
    </w:p>
    <w:p w14:paraId="4A37A3BC" w14:textId="77777777" w:rsidR="00485FE9" w:rsidRPr="00A5681C" w:rsidRDefault="004D4626" w:rsidP="004D4626">
      <w:pPr>
        <w:rPr>
          <w:rFonts w:ascii="Arial" w:eastAsia="Times New Roman" w:hAnsi="Arial" w:cs="Arial"/>
          <w:sz w:val="22"/>
          <w:szCs w:val="22"/>
          <w:lang w:eastAsia="fr-CA"/>
        </w:rPr>
      </w:pPr>
      <w:r w:rsidRPr="00A5681C">
        <w:rPr>
          <w:rFonts w:ascii="Arial" w:eastAsia="Times New Roman" w:hAnsi="Arial" w:cs="Arial"/>
          <w:sz w:val="22"/>
          <w:szCs w:val="22"/>
          <w:lang w:eastAsia="fr-CA"/>
        </w:rPr>
        <w:t xml:space="preserve">ARTICLE 6. </w:t>
      </w:r>
    </w:p>
    <w:p w14:paraId="05A11C5D" w14:textId="77777777" w:rsidR="00485FE9" w:rsidRPr="00A5681C" w:rsidRDefault="004D4626" w:rsidP="004D4626">
      <w:pPr>
        <w:rPr>
          <w:rFonts w:ascii="Arial" w:eastAsia="Times New Roman" w:hAnsi="Arial" w:cs="Arial"/>
          <w:sz w:val="22"/>
          <w:szCs w:val="22"/>
          <w:lang w:eastAsia="fr-CA"/>
        </w:rPr>
      </w:pPr>
      <w:r w:rsidRPr="00A5681C">
        <w:rPr>
          <w:rFonts w:ascii="Arial" w:eastAsia="Times New Roman" w:hAnsi="Arial" w:cs="Arial"/>
          <w:sz w:val="22"/>
          <w:szCs w:val="22"/>
          <w:lang w:eastAsia="fr-CA"/>
        </w:rPr>
        <w:t xml:space="preserve">MATÉRIELS INFORMATIQUES ET ÉQUIPEMENTS TECHNOLOGIQUES DÉSUETS </w:t>
      </w:r>
    </w:p>
    <w:p w14:paraId="3ECAA673" w14:textId="3FDC4D0B" w:rsidR="00485FE9" w:rsidRPr="00A5681C" w:rsidRDefault="00485FE9" w:rsidP="004D4626">
      <w:pPr>
        <w:rPr>
          <w:rFonts w:ascii="Arial" w:eastAsia="Times New Roman" w:hAnsi="Arial" w:cs="Arial"/>
          <w:sz w:val="22"/>
          <w:szCs w:val="22"/>
          <w:lang w:eastAsia="fr-CA"/>
        </w:rPr>
      </w:pPr>
      <w:r w:rsidRPr="00A5681C">
        <w:rPr>
          <w:rFonts w:ascii="Arial" w:eastAsia="Times New Roman" w:hAnsi="Arial" w:cs="Arial"/>
          <w:sz w:val="22"/>
          <w:szCs w:val="22"/>
          <w:lang w:eastAsia="fr-CA"/>
        </w:rPr>
        <w:t>La Municipalité</w:t>
      </w:r>
      <w:r w:rsidR="004D4626" w:rsidRPr="00A5681C">
        <w:rPr>
          <w:rFonts w:ascii="Arial" w:eastAsia="Times New Roman" w:hAnsi="Arial" w:cs="Arial"/>
          <w:sz w:val="22"/>
          <w:szCs w:val="22"/>
          <w:lang w:eastAsia="fr-CA"/>
        </w:rPr>
        <w:t xml:space="preserve"> est autorisée à disposer de ces articles dans les écocentres de manière écoresponsable et dans une perspective de développement durable. </w:t>
      </w:r>
    </w:p>
    <w:p w14:paraId="313C062A" w14:textId="77777777" w:rsidR="00485FE9" w:rsidRPr="00A5681C" w:rsidRDefault="00485FE9" w:rsidP="004D4626">
      <w:pPr>
        <w:rPr>
          <w:rFonts w:ascii="Arial" w:eastAsia="Times New Roman" w:hAnsi="Arial" w:cs="Arial"/>
          <w:sz w:val="22"/>
          <w:szCs w:val="22"/>
          <w:lang w:eastAsia="fr-CA"/>
        </w:rPr>
      </w:pPr>
    </w:p>
    <w:p w14:paraId="39CA067F" w14:textId="77777777" w:rsidR="00485FE9" w:rsidRPr="00A5681C" w:rsidRDefault="004D4626" w:rsidP="004D4626">
      <w:pPr>
        <w:rPr>
          <w:rFonts w:ascii="Arial" w:eastAsia="Times New Roman" w:hAnsi="Arial" w:cs="Arial"/>
          <w:sz w:val="22"/>
          <w:szCs w:val="22"/>
          <w:lang w:eastAsia="fr-CA"/>
        </w:rPr>
      </w:pPr>
      <w:r w:rsidRPr="00A5681C">
        <w:rPr>
          <w:rFonts w:ascii="Arial" w:eastAsia="Times New Roman" w:hAnsi="Arial" w:cs="Arial"/>
          <w:sz w:val="22"/>
          <w:szCs w:val="22"/>
          <w:lang w:eastAsia="fr-CA"/>
        </w:rPr>
        <w:t xml:space="preserve">ARTICLE 7 </w:t>
      </w:r>
    </w:p>
    <w:p w14:paraId="3292ABF9" w14:textId="77777777" w:rsidR="00485FE9" w:rsidRPr="00A5681C" w:rsidRDefault="004D4626" w:rsidP="004D4626">
      <w:pPr>
        <w:rPr>
          <w:rFonts w:ascii="Arial" w:eastAsia="Times New Roman" w:hAnsi="Arial" w:cs="Arial"/>
          <w:sz w:val="22"/>
          <w:szCs w:val="22"/>
          <w:lang w:eastAsia="fr-CA"/>
        </w:rPr>
      </w:pPr>
      <w:r w:rsidRPr="00A5681C">
        <w:rPr>
          <w:rFonts w:ascii="Arial" w:eastAsia="Times New Roman" w:hAnsi="Arial" w:cs="Arial"/>
          <w:sz w:val="22"/>
          <w:szCs w:val="22"/>
          <w:lang w:eastAsia="fr-CA"/>
        </w:rPr>
        <w:t xml:space="preserve">VENTE D’UN BIEN MEUBLE PAR APPEL D’OFFRES PUBLIC </w:t>
      </w:r>
    </w:p>
    <w:p w14:paraId="134B704A" w14:textId="77777777" w:rsidR="00ED2E63" w:rsidRPr="00A5681C" w:rsidRDefault="004D4626" w:rsidP="004D4626">
      <w:pPr>
        <w:rPr>
          <w:rFonts w:ascii="Arial" w:eastAsia="Times New Roman" w:hAnsi="Arial" w:cs="Arial"/>
          <w:sz w:val="22"/>
          <w:szCs w:val="22"/>
          <w:lang w:eastAsia="fr-CA"/>
        </w:rPr>
      </w:pPr>
      <w:r w:rsidRPr="00A5681C">
        <w:rPr>
          <w:rFonts w:ascii="Arial" w:eastAsia="Times New Roman" w:hAnsi="Arial" w:cs="Arial"/>
          <w:sz w:val="22"/>
          <w:szCs w:val="22"/>
          <w:lang w:eastAsia="fr-CA"/>
        </w:rPr>
        <w:t>La vente par appel d'offres public des biens meubles à disposer</w:t>
      </w:r>
      <w:r w:rsidR="00354C32" w:rsidRPr="00A5681C">
        <w:rPr>
          <w:rFonts w:ascii="Arial" w:eastAsia="Times New Roman" w:hAnsi="Arial" w:cs="Arial"/>
          <w:sz w:val="22"/>
          <w:szCs w:val="22"/>
          <w:lang w:eastAsia="fr-CA"/>
        </w:rPr>
        <w:t>.</w:t>
      </w:r>
      <w:r w:rsidRPr="00A5681C">
        <w:rPr>
          <w:rFonts w:ascii="Arial" w:eastAsia="Times New Roman" w:hAnsi="Arial" w:cs="Arial"/>
          <w:sz w:val="22"/>
          <w:szCs w:val="22"/>
          <w:lang w:eastAsia="fr-CA"/>
        </w:rPr>
        <w:t xml:space="preserve"> Les biens seront accessibles aux soumissionnaires à une date et à un lieu donné pour examen, et ce, à la suite de la parution d'un avis public. Les biens seront adjugés aux soumissionnaires présentant, sous pli cacheté, la meilleure offre à la date, à l'heure et au lieu mentionnés. La marchandise sera délivrée à la suite de la réception d'argent comptant, d'un chèque visé ou mandat selon les dispositions stipulées dans l’appel d’offres. Un reçu sera émis par </w:t>
      </w:r>
      <w:r w:rsidR="0066250E" w:rsidRPr="00A5681C">
        <w:rPr>
          <w:rFonts w:ascii="Arial" w:eastAsia="Times New Roman" w:hAnsi="Arial" w:cs="Arial"/>
          <w:sz w:val="22"/>
          <w:szCs w:val="22"/>
          <w:lang w:eastAsia="fr-CA"/>
        </w:rPr>
        <w:t>la trésorière</w:t>
      </w:r>
      <w:r w:rsidRPr="00A5681C">
        <w:rPr>
          <w:rFonts w:ascii="Arial" w:eastAsia="Times New Roman" w:hAnsi="Arial" w:cs="Arial"/>
          <w:sz w:val="22"/>
          <w:szCs w:val="22"/>
          <w:lang w:eastAsia="fr-CA"/>
        </w:rPr>
        <w:t xml:space="preserve"> afin de finaliser la vente. Toute identification de la </w:t>
      </w:r>
      <w:r w:rsidR="0066250E" w:rsidRPr="00A5681C">
        <w:rPr>
          <w:rFonts w:ascii="Arial" w:eastAsia="Times New Roman" w:hAnsi="Arial" w:cs="Arial"/>
          <w:sz w:val="22"/>
          <w:szCs w:val="22"/>
          <w:lang w:eastAsia="fr-CA"/>
        </w:rPr>
        <w:t>Municipalité</w:t>
      </w:r>
      <w:r w:rsidRPr="00A5681C">
        <w:rPr>
          <w:rFonts w:ascii="Arial" w:eastAsia="Times New Roman" w:hAnsi="Arial" w:cs="Arial"/>
          <w:sz w:val="22"/>
          <w:szCs w:val="22"/>
          <w:lang w:eastAsia="fr-CA"/>
        </w:rPr>
        <w:t xml:space="preserve"> sera effacée sur tout équipement vendu. L'adjudicataire devra prendre possession du bien acquis dans les délais indiqués dans d'appel d'offres, sans quoi le bien redevient la propriété de la </w:t>
      </w:r>
      <w:r w:rsidR="0066250E" w:rsidRPr="00A5681C">
        <w:rPr>
          <w:rFonts w:ascii="Arial" w:eastAsia="Times New Roman" w:hAnsi="Arial" w:cs="Arial"/>
          <w:sz w:val="22"/>
          <w:szCs w:val="22"/>
          <w:lang w:eastAsia="fr-CA"/>
        </w:rPr>
        <w:t>Municipalité</w:t>
      </w:r>
      <w:r w:rsidRPr="00A5681C">
        <w:rPr>
          <w:rFonts w:ascii="Arial" w:eastAsia="Times New Roman" w:hAnsi="Arial" w:cs="Arial"/>
          <w:sz w:val="22"/>
          <w:szCs w:val="22"/>
          <w:lang w:eastAsia="fr-CA"/>
        </w:rPr>
        <w:t xml:space="preserve">, et ce, sans autre préjudice ni autre avis. </w:t>
      </w:r>
    </w:p>
    <w:p w14:paraId="61D41688" w14:textId="77777777" w:rsidR="00ED2E63" w:rsidRPr="00A5681C" w:rsidRDefault="00ED2E63" w:rsidP="004D4626">
      <w:pPr>
        <w:rPr>
          <w:rFonts w:ascii="Arial" w:eastAsia="Times New Roman" w:hAnsi="Arial" w:cs="Arial"/>
          <w:sz w:val="22"/>
          <w:szCs w:val="22"/>
          <w:lang w:eastAsia="fr-CA"/>
        </w:rPr>
      </w:pPr>
    </w:p>
    <w:p w14:paraId="3773A099" w14:textId="77777777" w:rsidR="00ED2E63" w:rsidRPr="00A5681C" w:rsidRDefault="004D4626" w:rsidP="004D4626">
      <w:pPr>
        <w:rPr>
          <w:rFonts w:ascii="Arial" w:eastAsia="Times New Roman" w:hAnsi="Arial" w:cs="Arial"/>
          <w:sz w:val="22"/>
          <w:szCs w:val="22"/>
          <w:lang w:eastAsia="fr-CA"/>
        </w:rPr>
      </w:pPr>
      <w:r w:rsidRPr="00A5681C">
        <w:rPr>
          <w:rFonts w:ascii="Arial" w:eastAsia="Times New Roman" w:hAnsi="Arial" w:cs="Arial"/>
          <w:sz w:val="22"/>
          <w:szCs w:val="22"/>
          <w:lang w:eastAsia="fr-CA"/>
        </w:rPr>
        <w:t xml:space="preserve">ARTICLE 8. </w:t>
      </w:r>
    </w:p>
    <w:p w14:paraId="09BAB803" w14:textId="77777777" w:rsidR="00ED2E63" w:rsidRPr="00A5681C" w:rsidRDefault="004D4626" w:rsidP="004D4626">
      <w:pPr>
        <w:rPr>
          <w:rFonts w:ascii="Arial" w:eastAsia="Times New Roman" w:hAnsi="Arial" w:cs="Arial"/>
          <w:sz w:val="22"/>
          <w:szCs w:val="22"/>
          <w:lang w:eastAsia="fr-CA"/>
        </w:rPr>
      </w:pPr>
      <w:r w:rsidRPr="00A5681C">
        <w:rPr>
          <w:rFonts w:ascii="Arial" w:eastAsia="Times New Roman" w:hAnsi="Arial" w:cs="Arial"/>
          <w:sz w:val="22"/>
          <w:szCs w:val="22"/>
          <w:lang w:eastAsia="fr-CA"/>
        </w:rPr>
        <w:t xml:space="preserve">VENTE D’UN BIEN MEUBLE DE GRÉ À GRÉ </w:t>
      </w:r>
    </w:p>
    <w:p w14:paraId="3BD07047" w14:textId="77777777" w:rsidR="000C1872" w:rsidRPr="00A5681C" w:rsidRDefault="004D4626" w:rsidP="004D4626">
      <w:pPr>
        <w:rPr>
          <w:rFonts w:ascii="Arial" w:eastAsia="Times New Roman" w:hAnsi="Arial" w:cs="Arial"/>
          <w:sz w:val="22"/>
          <w:szCs w:val="22"/>
          <w:lang w:eastAsia="fr-CA"/>
        </w:rPr>
      </w:pPr>
      <w:r w:rsidRPr="00A5681C">
        <w:rPr>
          <w:rFonts w:ascii="Arial" w:eastAsia="Times New Roman" w:hAnsi="Arial" w:cs="Arial"/>
          <w:sz w:val="22"/>
          <w:szCs w:val="22"/>
          <w:lang w:eastAsia="fr-CA"/>
        </w:rPr>
        <w:t xml:space="preserve">Le conseil délègue </w:t>
      </w:r>
      <w:r w:rsidR="00ED2E63" w:rsidRPr="00A5681C">
        <w:rPr>
          <w:rFonts w:ascii="Arial" w:eastAsia="Times New Roman" w:hAnsi="Arial" w:cs="Arial"/>
          <w:sz w:val="22"/>
          <w:szCs w:val="22"/>
          <w:lang w:eastAsia="fr-CA"/>
        </w:rPr>
        <w:t>à la</w:t>
      </w:r>
      <w:r w:rsidRPr="00A5681C">
        <w:rPr>
          <w:rFonts w:ascii="Arial" w:eastAsia="Times New Roman" w:hAnsi="Arial" w:cs="Arial"/>
          <w:sz w:val="22"/>
          <w:szCs w:val="22"/>
          <w:lang w:eastAsia="fr-CA"/>
        </w:rPr>
        <w:t xml:space="preserve"> direct</w:t>
      </w:r>
      <w:r w:rsidR="00ED2E63" w:rsidRPr="00A5681C">
        <w:rPr>
          <w:rFonts w:ascii="Arial" w:eastAsia="Times New Roman" w:hAnsi="Arial" w:cs="Arial"/>
          <w:sz w:val="22"/>
          <w:szCs w:val="22"/>
          <w:lang w:eastAsia="fr-CA"/>
        </w:rPr>
        <w:t>rice</w:t>
      </w:r>
      <w:r w:rsidRPr="00A5681C">
        <w:rPr>
          <w:rFonts w:ascii="Arial" w:eastAsia="Times New Roman" w:hAnsi="Arial" w:cs="Arial"/>
          <w:sz w:val="22"/>
          <w:szCs w:val="22"/>
          <w:lang w:eastAsia="fr-CA"/>
        </w:rPr>
        <w:t xml:space="preserve"> général</w:t>
      </w:r>
      <w:r w:rsidR="00ED2E63" w:rsidRPr="00A5681C">
        <w:rPr>
          <w:rFonts w:ascii="Arial" w:eastAsia="Times New Roman" w:hAnsi="Arial" w:cs="Arial"/>
          <w:sz w:val="22"/>
          <w:szCs w:val="22"/>
          <w:lang w:eastAsia="fr-CA"/>
        </w:rPr>
        <w:t>e</w:t>
      </w:r>
      <w:r w:rsidRPr="00A5681C">
        <w:rPr>
          <w:rFonts w:ascii="Arial" w:eastAsia="Times New Roman" w:hAnsi="Arial" w:cs="Arial"/>
          <w:sz w:val="22"/>
          <w:szCs w:val="22"/>
          <w:lang w:eastAsia="fr-CA"/>
        </w:rPr>
        <w:t xml:space="preserve"> le pouvoir de disposer d’un bien meuble de la </w:t>
      </w:r>
      <w:r w:rsidR="00DA0DEF" w:rsidRPr="00A5681C">
        <w:rPr>
          <w:rFonts w:ascii="Arial" w:eastAsia="Times New Roman" w:hAnsi="Arial" w:cs="Arial"/>
          <w:sz w:val="22"/>
          <w:szCs w:val="22"/>
          <w:lang w:eastAsia="fr-CA"/>
        </w:rPr>
        <w:t>Municipalité</w:t>
      </w:r>
      <w:r w:rsidRPr="00A5681C">
        <w:rPr>
          <w:rFonts w:ascii="Arial" w:eastAsia="Times New Roman" w:hAnsi="Arial" w:cs="Arial"/>
          <w:sz w:val="22"/>
          <w:szCs w:val="22"/>
          <w:lang w:eastAsia="fr-CA"/>
        </w:rPr>
        <w:t xml:space="preserve"> en surplus ou désuet dont la valeur marchande n’excède pas 5 000 $. Dans de tel cas, l’autorisation écrite d</w:t>
      </w:r>
      <w:r w:rsidR="00DA0DEF" w:rsidRPr="00A5681C">
        <w:rPr>
          <w:rFonts w:ascii="Arial" w:eastAsia="Times New Roman" w:hAnsi="Arial" w:cs="Arial"/>
          <w:sz w:val="22"/>
          <w:szCs w:val="22"/>
          <w:lang w:eastAsia="fr-CA"/>
        </w:rPr>
        <w:t>e la</w:t>
      </w:r>
      <w:r w:rsidRPr="00A5681C">
        <w:rPr>
          <w:rFonts w:ascii="Arial" w:eastAsia="Times New Roman" w:hAnsi="Arial" w:cs="Arial"/>
          <w:sz w:val="22"/>
          <w:szCs w:val="22"/>
          <w:lang w:eastAsia="fr-CA"/>
        </w:rPr>
        <w:t xml:space="preserve"> direct</w:t>
      </w:r>
      <w:r w:rsidR="00DA0DEF" w:rsidRPr="00A5681C">
        <w:rPr>
          <w:rFonts w:ascii="Arial" w:eastAsia="Times New Roman" w:hAnsi="Arial" w:cs="Arial"/>
          <w:sz w:val="22"/>
          <w:szCs w:val="22"/>
          <w:lang w:eastAsia="fr-CA"/>
        </w:rPr>
        <w:t>rice</w:t>
      </w:r>
      <w:r w:rsidRPr="00A5681C">
        <w:rPr>
          <w:rFonts w:ascii="Arial" w:eastAsia="Times New Roman" w:hAnsi="Arial" w:cs="Arial"/>
          <w:sz w:val="22"/>
          <w:szCs w:val="22"/>
          <w:lang w:eastAsia="fr-CA"/>
        </w:rPr>
        <w:t xml:space="preserve"> général</w:t>
      </w:r>
      <w:r w:rsidR="00DA0DEF" w:rsidRPr="00A5681C">
        <w:rPr>
          <w:rFonts w:ascii="Arial" w:eastAsia="Times New Roman" w:hAnsi="Arial" w:cs="Arial"/>
          <w:sz w:val="22"/>
          <w:szCs w:val="22"/>
          <w:lang w:eastAsia="fr-CA"/>
        </w:rPr>
        <w:t>e</w:t>
      </w:r>
      <w:r w:rsidRPr="00A5681C">
        <w:rPr>
          <w:rFonts w:ascii="Arial" w:eastAsia="Times New Roman" w:hAnsi="Arial" w:cs="Arial"/>
          <w:sz w:val="22"/>
          <w:szCs w:val="22"/>
          <w:lang w:eastAsia="fr-CA"/>
        </w:rPr>
        <w:t xml:space="preserve"> est suffisante pour permettre la vente. Si la valeur du bien meuble excède 5 000 $, le conseil déterminera par résolution les modalités de vente dudit bien. </w:t>
      </w:r>
    </w:p>
    <w:p w14:paraId="58F52D20" w14:textId="77777777" w:rsidR="000C1872" w:rsidRPr="00A5681C" w:rsidRDefault="000C1872" w:rsidP="004D4626">
      <w:pPr>
        <w:rPr>
          <w:rFonts w:ascii="Arial" w:eastAsia="Times New Roman" w:hAnsi="Arial" w:cs="Arial"/>
          <w:sz w:val="22"/>
          <w:szCs w:val="22"/>
          <w:lang w:eastAsia="fr-CA"/>
        </w:rPr>
      </w:pPr>
    </w:p>
    <w:p w14:paraId="7EAD56A8" w14:textId="77777777" w:rsidR="000C1872" w:rsidRPr="00A5681C" w:rsidRDefault="004D4626" w:rsidP="004D4626">
      <w:pPr>
        <w:rPr>
          <w:rFonts w:ascii="Arial" w:eastAsia="Times New Roman" w:hAnsi="Arial" w:cs="Arial"/>
          <w:sz w:val="22"/>
          <w:szCs w:val="22"/>
          <w:lang w:eastAsia="fr-CA"/>
        </w:rPr>
      </w:pPr>
      <w:r w:rsidRPr="00A5681C">
        <w:rPr>
          <w:rFonts w:ascii="Arial" w:eastAsia="Times New Roman" w:hAnsi="Arial" w:cs="Arial"/>
          <w:sz w:val="22"/>
          <w:szCs w:val="22"/>
          <w:lang w:eastAsia="fr-CA"/>
        </w:rPr>
        <w:t xml:space="preserve">ARTICLE 9. </w:t>
      </w:r>
    </w:p>
    <w:p w14:paraId="386A0EE0" w14:textId="77777777" w:rsidR="000C1872" w:rsidRPr="00A5681C" w:rsidRDefault="004D4626" w:rsidP="004D4626">
      <w:pPr>
        <w:rPr>
          <w:rFonts w:ascii="Arial" w:eastAsia="Times New Roman" w:hAnsi="Arial" w:cs="Arial"/>
          <w:sz w:val="22"/>
          <w:szCs w:val="22"/>
          <w:lang w:eastAsia="fr-CA"/>
        </w:rPr>
      </w:pPr>
      <w:r w:rsidRPr="00A5681C">
        <w:rPr>
          <w:rFonts w:ascii="Arial" w:eastAsia="Times New Roman" w:hAnsi="Arial" w:cs="Arial"/>
          <w:sz w:val="22"/>
          <w:szCs w:val="22"/>
          <w:lang w:eastAsia="fr-CA"/>
        </w:rPr>
        <w:t xml:space="preserve">VENTE D’UN BIEN IMMEUBLE PAR LA VILLE </w:t>
      </w:r>
    </w:p>
    <w:p w14:paraId="68A7C0E2" w14:textId="4E19221C" w:rsidR="004D4626" w:rsidRPr="00A5681C" w:rsidRDefault="004D4626" w:rsidP="004D4626">
      <w:pPr>
        <w:rPr>
          <w:rFonts w:ascii="Arial" w:eastAsia="Times New Roman" w:hAnsi="Arial" w:cs="Arial"/>
          <w:sz w:val="22"/>
          <w:szCs w:val="22"/>
          <w:lang w:eastAsia="fr-CA"/>
        </w:rPr>
      </w:pPr>
      <w:r w:rsidRPr="00A5681C">
        <w:rPr>
          <w:rFonts w:ascii="Arial" w:eastAsia="Times New Roman" w:hAnsi="Arial" w:cs="Arial"/>
          <w:sz w:val="22"/>
          <w:szCs w:val="22"/>
          <w:lang w:eastAsia="fr-CA"/>
        </w:rPr>
        <w:t xml:space="preserve">Toute demande visant la vente d’un immeuble par la </w:t>
      </w:r>
      <w:r w:rsidR="000C1872" w:rsidRPr="00A5681C">
        <w:rPr>
          <w:rFonts w:ascii="Arial" w:eastAsia="Times New Roman" w:hAnsi="Arial" w:cs="Arial"/>
          <w:sz w:val="22"/>
          <w:szCs w:val="22"/>
          <w:lang w:eastAsia="fr-CA"/>
        </w:rPr>
        <w:t>Municipalité</w:t>
      </w:r>
      <w:r w:rsidRPr="00A5681C">
        <w:rPr>
          <w:rFonts w:ascii="Arial" w:eastAsia="Times New Roman" w:hAnsi="Arial" w:cs="Arial"/>
          <w:sz w:val="22"/>
          <w:szCs w:val="22"/>
          <w:lang w:eastAsia="fr-CA"/>
        </w:rPr>
        <w:t xml:space="preserve"> doit préalablement faire l’objet d’un avis de consultation des services municipaux afin de déterminer s’il peut être déclaré excédentaire. Seuls les immeubles excédentaires peuvent faire l’objet d’une vente par la </w:t>
      </w:r>
      <w:r w:rsidR="00754D1F" w:rsidRPr="00A5681C">
        <w:rPr>
          <w:rFonts w:ascii="Arial" w:eastAsia="Times New Roman" w:hAnsi="Arial" w:cs="Arial"/>
          <w:sz w:val="22"/>
          <w:szCs w:val="22"/>
          <w:lang w:eastAsia="fr-CA"/>
        </w:rPr>
        <w:t>Municipalité</w:t>
      </w:r>
      <w:r w:rsidRPr="00A5681C">
        <w:rPr>
          <w:rFonts w:ascii="Arial" w:eastAsia="Times New Roman" w:hAnsi="Arial" w:cs="Arial"/>
          <w:sz w:val="22"/>
          <w:szCs w:val="22"/>
          <w:lang w:eastAsia="fr-CA"/>
        </w:rPr>
        <w:t xml:space="preserve">. </w:t>
      </w:r>
    </w:p>
    <w:p w14:paraId="7C1C4E05" w14:textId="77777777" w:rsidR="003802D0" w:rsidRPr="00A5681C" w:rsidRDefault="00BF0C70" w:rsidP="00BF0C70">
      <w:pPr>
        <w:rPr>
          <w:rFonts w:ascii="Arial" w:eastAsia="Times New Roman" w:hAnsi="Arial" w:cs="Arial"/>
          <w:sz w:val="22"/>
          <w:szCs w:val="22"/>
          <w:lang w:eastAsia="fr-CA"/>
        </w:rPr>
      </w:pPr>
      <w:r w:rsidRPr="00A5681C">
        <w:rPr>
          <w:rFonts w:ascii="Arial" w:eastAsia="Times New Roman" w:hAnsi="Arial" w:cs="Arial"/>
          <w:sz w:val="22"/>
          <w:szCs w:val="22"/>
          <w:lang w:eastAsia="fr-CA"/>
        </w:rPr>
        <w:t xml:space="preserve">La </w:t>
      </w:r>
      <w:r w:rsidR="003802D0" w:rsidRPr="00A5681C">
        <w:rPr>
          <w:rFonts w:ascii="Arial" w:eastAsia="Times New Roman" w:hAnsi="Arial" w:cs="Arial"/>
          <w:sz w:val="22"/>
          <w:szCs w:val="22"/>
          <w:lang w:eastAsia="fr-CA"/>
        </w:rPr>
        <w:t>Municipalité</w:t>
      </w:r>
      <w:r w:rsidRPr="00A5681C">
        <w:rPr>
          <w:rFonts w:ascii="Arial" w:eastAsia="Times New Roman" w:hAnsi="Arial" w:cs="Arial"/>
          <w:sz w:val="22"/>
          <w:szCs w:val="22"/>
          <w:lang w:eastAsia="fr-CA"/>
        </w:rPr>
        <w:t xml:space="preserve"> peut disposer d’un immeuble lui appartenant de la façon qui lui convient. C’est-à-dire qu’elle peut procéder par une mise en vente publique ou de gré à gré. Toute vente d’un bien immeuble appartenant à la </w:t>
      </w:r>
      <w:r w:rsidR="003802D0" w:rsidRPr="00A5681C">
        <w:rPr>
          <w:rFonts w:ascii="Arial" w:eastAsia="Times New Roman" w:hAnsi="Arial" w:cs="Arial"/>
          <w:sz w:val="22"/>
          <w:szCs w:val="22"/>
          <w:lang w:eastAsia="fr-CA"/>
        </w:rPr>
        <w:t xml:space="preserve">Municipalité </w:t>
      </w:r>
      <w:r w:rsidRPr="00A5681C">
        <w:rPr>
          <w:rFonts w:ascii="Arial" w:eastAsia="Times New Roman" w:hAnsi="Arial" w:cs="Arial"/>
          <w:sz w:val="22"/>
          <w:szCs w:val="22"/>
          <w:lang w:eastAsia="fr-CA"/>
        </w:rPr>
        <w:t xml:space="preserve">doit être autorisée et entérinée par résolution du conseil et l’immeuble désaffecté d’utilité publique. </w:t>
      </w:r>
    </w:p>
    <w:p w14:paraId="02FCB3E9" w14:textId="77777777" w:rsidR="003802D0" w:rsidRPr="00A5681C" w:rsidRDefault="00BF0C70" w:rsidP="00BF0C70">
      <w:pPr>
        <w:rPr>
          <w:rFonts w:ascii="Arial" w:eastAsia="Times New Roman" w:hAnsi="Arial" w:cs="Arial"/>
          <w:sz w:val="22"/>
          <w:szCs w:val="22"/>
          <w:lang w:eastAsia="fr-CA"/>
        </w:rPr>
      </w:pPr>
      <w:r w:rsidRPr="00A5681C">
        <w:rPr>
          <w:rFonts w:ascii="Arial" w:eastAsia="Times New Roman" w:hAnsi="Arial" w:cs="Arial"/>
          <w:sz w:val="22"/>
          <w:szCs w:val="22"/>
          <w:lang w:eastAsia="fr-CA"/>
        </w:rPr>
        <w:lastRenderedPageBreak/>
        <w:t xml:space="preserve">Le conseil détermine par résolution les modalités de vente d’un immeuble excédentaire. </w:t>
      </w:r>
    </w:p>
    <w:p w14:paraId="01C90ECB" w14:textId="77777777" w:rsidR="003802D0" w:rsidRPr="00A5681C" w:rsidRDefault="003802D0" w:rsidP="00BF0C70">
      <w:pPr>
        <w:rPr>
          <w:rFonts w:ascii="Arial" w:eastAsia="Times New Roman" w:hAnsi="Arial" w:cs="Arial"/>
          <w:sz w:val="22"/>
          <w:szCs w:val="22"/>
          <w:lang w:eastAsia="fr-CA"/>
        </w:rPr>
      </w:pPr>
    </w:p>
    <w:p w14:paraId="796B3BA3" w14:textId="77777777" w:rsidR="00A5681C" w:rsidRDefault="00A5681C" w:rsidP="00BF0C70">
      <w:pPr>
        <w:rPr>
          <w:rFonts w:ascii="Arial" w:eastAsia="Times New Roman" w:hAnsi="Arial" w:cs="Arial"/>
          <w:sz w:val="22"/>
          <w:szCs w:val="22"/>
          <w:lang w:eastAsia="fr-CA"/>
        </w:rPr>
      </w:pPr>
    </w:p>
    <w:p w14:paraId="0C2AB508" w14:textId="77777777" w:rsidR="00A5681C" w:rsidRDefault="00A5681C" w:rsidP="00BF0C70">
      <w:pPr>
        <w:rPr>
          <w:rFonts w:ascii="Arial" w:eastAsia="Times New Roman" w:hAnsi="Arial" w:cs="Arial"/>
          <w:sz w:val="22"/>
          <w:szCs w:val="22"/>
          <w:lang w:eastAsia="fr-CA"/>
        </w:rPr>
      </w:pPr>
    </w:p>
    <w:p w14:paraId="6E8A6335" w14:textId="21DBE69C" w:rsidR="003802D0" w:rsidRPr="00A5681C" w:rsidRDefault="00BF0C70" w:rsidP="00BF0C70">
      <w:pPr>
        <w:rPr>
          <w:rFonts w:ascii="Arial" w:eastAsia="Times New Roman" w:hAnsi="Arial" w:cs="Arial"/>
          <w:sz w:val="22"/>
          <w:szCs w:val="22"/>
          <w:lang w:eastAsia="fr-CA"/>
        </w:rPr>
      </w:pPr>
      <w:r w:rsidRPr="00A5681C">
        <w:rPr>
          <w:rFonts w:ascii="Arial" w:eastAsia="Times New Roman" w:hAnsi="Arial" w:cs="Arial"/>
          <w:sz w:val="22"/>
          <w:szCs w:val="22"/>
          <w:lang w:eastAsia="fr-CA"/>
        </w:rPr>
        <w:t>9.1 Terrain non constructible</w:t>
      </w:r>
      <w:r w:rsidR="003802D0" w:rsidRPr="00A5681C">
        <w:rPr>
          <w:rFonts w:ascii="Arial" w:eastAsia="Times New Roman" w:hAnsi="Arial" w:cs="Arial"/>
          <w:sz w:val="22"/>
          <w:szCs w:val="22"/>
          <w:lang w:eastAsia="fr-CA"/>
        </w:rPr>
        <w:t> :</w:t>
      </w:r>
    </w:p>
    <w:p w14:paraId="6068A713" w14:textId="77777777" w:rsidR="003802D0" w:rsidRPr="00A5681C" w:rsidRDefault="00BF0C70" w:rsidP="00BF0C70">
      <w:pPr>
        <w:rPr>
          <w:rFonts w:ascii="Arial" w:eastAsia="Times New Roman" w:hAnsi="Arial" w:cs="Arial"/>
          <w:sz w:val="22"/>
          <w:szCs w:val="22"/>
          <w:lang w:eastAsia="fr-CA"/>
        </w:rPr>
      </w:pPr>
      <w:r w:rsidRPr="00A5681C">
        <w:rPr>
          <w:rFonts w:ascii="Arial" w:eastAsia="Times New Roman" w:hAnsi="Arial" w:cs="Arial"/>
          <w:sz w:val="22"/>
          <w:szCs w:val="22"/>
          <w:lang w:eastAsia="fr-CA"/>
        </w:rPr>
        <w:t xml:space="preserve">Toute vente d’un terrain non constructible pourra faire l’objet d’une vente de gré à gré. L’immeuble pourra être offert à tous les propriétaires adjacents. Toutefois, si la vente permettait à un propriétaire adjacent de régulariser une situation non conforme à la réglementation en vigueur, et ce, sans aucun préjudice aux autres propriétaires adjacents, cette vente pourrait se faire directement à ce propriétaire adjacent afin de régulariser sa situation, sans aucune offre préalable aux autres propriétaires adjacents. </w:t>
      </w:r>
    </w:p>
    <w:p w14:paraId="568AA7FB" w14:textId="77777777" w:rsidR="003802D0" w:rsidRPr="00A5681C" w:rsidRDefault="00BF0C70" w:rsidP="00BF0C70">
      <w:pPr>
        <w:rPr>
          <w:rFonts w:ascii="Arial" w:eastAsia="Times New Roman" w:hAnsi="Arial" w:cs="Arial"/>
          <w:sz w:val="22"/>
          <w:szCs w:val="22"/>
          <w:lang w:eastAsia="fr-CA"/>
        </w:rPr>
      </w:pPr>
      <w:r w:rsidRPr="00A5681C">
        <w:rPr>
          <w:rFonts w:ascii="Arial" w:eastAsia="Times New Roman" w:hAnsi="Arial" w:cs="Arial"/>
          <w:sz w:val="22"/>
          <w:szCs w:val="22"/>
          <w:lang w:eastAsia="fr-CA"/>
        </w:rPr>
        <w:t xml:space="preserve">9.2 Mise en vente publique </w:t>
      </w:r>
    </w:p>
    <w:p w14:paraId="547F8565" w14:textId="77777777" w:rsidR="003802D0" w:rsidRPr="00A5681C" w:rsidRDefault="00BF0C70" w:rsidP="00BF0C70">
      <w:pPr>
        <w:rPr>
          <w:rFonts w:ascii="Arial" w:eastAsia="Times New Roman" w:hAnsi="Arial" w:cs="Arial"/>
          <w:sz w:val="22"/>
          <w:szCs w:val="22"/>
          <w:lang w:eastAsia="fr-CA"/>
        </w:rPr>
      </w:pPr>
      <w:r w:rsidRPr="00A5681C">
        <w:rPr>
          <w:rFonts w:ascii="Arial" w:eastAsia="Times New Roman" w:hAnsi="Arial" w:cs="Arial"/>
          <w:sz w:val="22"/>
          <w:szCs w:val="22"/>
          <w:lang w:eastAsia="fr-CA"/>
        </w:rPr>
        <w:t xml:space="preserve">Les immeubles à vendre seront affichés sur le site internet de la </w:t>
      </w:r>
      <w:r w:rsidR="003802D0" w:rsidRPr="00A5681C">
        <w:rPr>
          <w:rFonts w:ascii="Arial" w:eastAsia="Times New Roman" w:hAnsi="Arial" w:cs="Arial"/>
          <w:sz w:val="22"/>
          <w:szCs w:val="22"/>
          <w:lang w:eastAsia="fr-CA"/>
        </w:rPr>
        <w:t xml:space="preserve">Municipalité </w:t>
      </w:r>
      <w:r w:rsidRPr="00A5681C">
        <w:rPr>
          <w:rFonts w:ascii="Arial" w:eastAsia="Times New Roman" w:hAnsi="Arial" w:cs="Arial"/>
          <w:sz w:val="22"/>
          <w:szCs w:val="22"/>
          <w:lang w:eastAsia="fr-CA"/>
        </w:rPr>
        <w:t xml:space="preserve">dans une section prévue à cet effet et une enseigne sera installée sur chacun d’eux. Les personnes intéressées doivent répondre conformément aux exigences prévues à la mise en vente. La vente est faite sans la garantie de qualité et aux risques et périls de l’acheteur. En cas de garantie légale exigée par l’acheteur cette garantie est sujette à l’acceptation spécifique du conseil. En cas de présence de contraintes ou conditions de sol diminuant la valeur de l’immeuble, l’acheteur est requis de procéder aux vérifications de l’état du sol avant que le conseil accepte l’offre d’achat et doit formuler son offre en conséquence. La </w:t>
      </w:r>
      <w:r w:rsidR="003802D0" w:rsidRPr="00A5681C">
        <w:rPr>
          <w:rFonts w:ascii="Arial" w:eastAsia="Times New Roman" w:hAnsi="Arial" w:cs="Arial"/>
          <w:sz w:val="22"/>
          <w:szCs w:val="22"/>
          <w:lang w:eastAsia="fr-CA"/>
        </w:rPr>
        <w:t>Municipalité</w:t>
      </w:r>
      <w:r w:rsidRPr="00A5681C">
        <w:rPr>
          <w:rFonts w:ascii="Arial" w:eastAsia="Times New Roman" w:hAnsi="Arial" w:cs="Arial"/>
          <w:sz w:val="22"/>
          <w:szCs w:val="22"/>
          <w:lang w:eastAsia="fr-CA"/>
        </w:rPr>
        <w:t xml:space="preserve"> n’est tenue d’accepter aucune offre soumise. La </w:t>
      </w:r>
      <w:r w:rsidR="003802D0" w:rsidRPr="00A5681C">
        <w:rPr>
          <w:rFonts w:ascii="Arial" w:eastAsia="Times New Roman" w:hAnsi="Arial" w:cs="Arial"/>
          <w:sz w:val="22"/>
          <w:szCs w:val="22"/>
          <w:lang w:eastAsia="fr-CA"/>
        </w:rPr>
        <w:t>Municipalité</w:t>
      </w:r>
      <w:r w:rsidRPr="00A5681C">
        <w:rPr>
          <w:rFonts w:ascii="Arial" w:eastAsia="Times New Roman" w:hAnsi="Arial" w:cs="Arial"/>
          <w:sz w:val="22"/>
          <w:szCs w:val="22"/>
          <w:lang w:eastAsia="fr-CA"/>
        </w:rPr>
        <w:t xml:space="preserve"> peut également refuser toute proposition ou offre d’achat à son entière discrétion. </w:t>
      </w:r>
    </w:p>
    <w:p w14:paraId="5631D2FD" w14:textId="77777777" w:rsidR="003802D0" w:rsidRPr="00A5681C" w:rsidRDefault="00BF0C70" w:rsidP="00BF0C70">
      <w:pPr>
        <w:rPr>
          <w:rFonts w:ascii="Arial" w:eastAsia="Times New Roman" w:hAnsi="Arial" w:cs="Arial"/>
          <w:sz w:val="22"/>
          <w:szCs w:val="22"/>
          <w:lang w:eastAsia="fr-CA"/>
        </w:rPr>
      </w:pPr>
      <w:r w:rsidRPr="00A5681C">
        <w:rPr>
          <w:rFonts w:ascii="Arial" w:eastAsia="Times New Roman" w:hAnsi="Arial" w:cs="Arial"/>
          <w:sz w:val="22"/>
          <w:szCs w:val="22"/>
          <w:lang w:eastAsia="fr-CA"/>
        </w:rPr>
        <w:t xml:space="preserve">9.3 Conditions de vente </w:t>
      </w:r>
    </w:p>
    <w:p w14:paraId="00D785F1" w14:textId="1669C532" w:rsidR="00CF2275" w:rsidRPr="00A5681C" w:rsidRDefault="00BF0C70" w:rsidP="00BF0C70">
      <w:pPr>
        <w:rPr>
          <w:rFonts w:ascii="Arial" w:eastAsia="Times New Roman" w:hAnsi="Arial" w:cs="Arial"/>
          <w:sz w:val="22"/>
          <w:szCs w:val="22"/>
          <w:lang w:eastAsia="fr-CA"/>
        </w:rPr>
      </w:pPr>
      <w:r w:rsidRPr="00A5681C">
        <w:rPr>
          <w:rFonts w:ascii="Arial" w:eastAsia="Times New Roman" w:hAnsi="Arial" w:cs="Arial"/>
          <w:sz w:val="22"/>
          <w:szCs w:val="22"/>
          <w:lang w:eastAsia="fr-CA"/>
        </w:rPr>
        <w:t xml:space="preserve">Toute proposition soumise à la </w:t>
      </w:r>
      <w:r w:rsidR="003802D0" w:rsidRPr="00A5681C">
        <w:rPr>
          <w:rFonts w:ascii="Arial" w:eastAsia="Times New Roman" w:hAnsi="Arial" w:cs="Arial"/>
          <w:sz w:val="22"/>
          <w:szCs w:val="22"/>
          <w:lang w:eastAsia="fr-CA"/>
        </w:rPr>
        <w:t>Municipalité</w:t>
      </w:r>
      <w:r w:rsidRPr="00A5681C">
        <w:rPr>
          <w:rFonts w:ascii="Arial" w:eastAsia="Times New Roman" w:hAnsi="Arial" w:cs="Arial"/>
          <w:sz w:val="22"/>
          <w:szCs w:val="22"/>
          <w:lang w:eastAsia="fr-CA"/>
        </w:rPr>
        <w:t xml:space="preserve"> doit être préparée suivant le modèle de promesse d’achat préparé par le </w:t>
      </w:r>
      <w:r w:rsidR="00CF2275" w:rsidRPr="00A5681C">
        <w:rPr>
          <w:rFonts w:ascii="Arial" w:eastAsia="Times New Roman" w:hAnsi="Arial" w:cs="Arial"/>
          <w:sz w:val="22"/>
          <w:szCs w:val="22"/>
          <w:lang w:eastAsia="fr-CA"/>
        </w:rPr>
        <w:t>Greffe</w:t>
      </w:r>
      <w:r w:rsidRPr="00A5681C">
        <w:rPr>
          <w:rFonts w:ascii="Arial" w:eastAsia="Times New Roman" w:hAnsi="Arial" w:cs="Arial"/>
          <w:sz w:val="22"/>
          <w:szCs w:val="22"/>
          <w:lang w:eastAsia="fr-CA"/>
        </w:rPr>
        <w:t xml:space="preserve"> dûment complété et signé et elle doit être accompagnée d’un dépôt </w:t>
      </w:r>
      <w:r w:rsidR="00CF2275" w:rsidRPr="00A5681C">
        <w:rPr>
          <w:rFonts w:ascii="Arial" w:eastAsia="Times New Roman" w:hAnsi="Arial" w:cs="Arial"/>
          <w:sz w:val="22"/>
          <w:szCs w:val="22"/>
          <w:lang w:eastAsia="fr-CA"/>
        </w:rPr>
        <w:t xml:space="preserve">si requis </w:t>
      </w:r>
      <w:r w:rsidRPr="00A5681C">
        <w:rPr>
          <w:rFonts w:ascii="Arial" w:eastAsia="Times New Roman" w:hAnsi="Arial" w:cs="Arial"/>
          <w:sz w:val="22"/>
          <w:szCs w:val="22"/>
          <w:lang w:eastAsia="fr-CA"/>
        </w:rPr>
        <w:t xml:space="preserve">(traite bancaire faite à l’ordre de la </w:t>
      </w:r>
      <w:r w:rsidR="00CF2275" w:rsidRPr="00A5681C">
        <w:rPr>
          <w:rFonts w:ascii="Arial" w:eastAsia="Times New Roman" w:hAnsi="Arial" w:cs="Arial"/>
          <w:sz w:val="22"/>
          <w:szCs w:val="22"/>
          <w:lang w:eastAsia="fr-CA"/>
        </w:rPr>
        <w:t>Municipalité de Mont-Saint-Pierre</w:t>
      </w:r>
      <w:r w:rsidRPr="00A5681C">
        <w:rPr>
          <w:rFonts w:ascii="Arial" w:eastAsia="Times New Roman" w:hAnsi="Arial" w:cs="Arial"/>
          <w:sz w:val="22"/>
          <w:szCs w:val="22"/>
          <w:lang w:eastAsia="fr-CA"/>
        </w:rPr>
        <w:t xml:space="preserve">). Ce dépôt sera appliqué sur le prix en cas d’acceptation de la promesse d’achat par les instances décisionnelles. Dans le cas contraire, le dépôt sera remboursé, sans intérêt. Les frais et honoraires reliés au contrat de vente à intervenir ainsi qu’aux servitudes à constituer, s’il y a lieu, de leur publicité et d’une copie pour toutes les parties seront à la charge de l’acheteur. Les frais reliés à l’arpentage de l’immeuble pour permettre la vente à l’acheteur et ceux relatifs à la préparation des plans et des descriptions techniques pour la constitution de servitudes, s’il y a lieu, seront à la charge de la </w:t>
      </w:r>
      <w:r w:rsidR="00707528" w:rsidRPr="00A5681C">
        <w:rPr>
          <w:rFonts w:ascii="Arial" w:eastAsia="Times New Roman" w:hAnsi="Arial" w:cs="Arial"/>
          <w:sz w:val="22"/>
          <w:szCs w:val="22"/>
          <w:lang w:eastAsia="fr-CA"/>
        </w:rPr>
        <w:t>Municipalité</w:t>
      </w:r>
      <w:r w:rsidRPr="00A5681C">
        <w:rPr>
          <w:rFonts w:ascii="Arial" w:eastAsia="Times New Roman" w:hAnsi="Arial" w:cs="Arial"/>
          <w:sz w:val="22"/>
          <w:szCs w:val="22"/>
          <w:lang w:eastAsia="fr-CA"/>
        </w:rPr>
        <w:t xml:space="preserve">. </w:t>
      </w:r>
    </w:p>
    <w:p w14:paraId="399B07EB" w14:textId="77777777" w:rsidR="00707528" w:rsidRPr="00A5681C" w:rsidRDefault="00707528" w:rsidP="00BF0C70">
      <w:pPr>
        <w:rPr>
          <w:rFonts w:ascii="Arial" w:eastAsia="Times New Roman" w:hAnsi="Arial" w:cs="Arial"/>
          <w:sz w:val="22"/>
          <w:szCs w:val="22"/>
          <w:lang w:eastAsia="fr-CA"/>
        </w:rPr>
      </w:pPr>
    </w:p>
    <w:p w14:paraId="1DDBA11F" w14:textId="0DC0D43E" w:rsidR="00707528" w:rsidRPr="00A5681C" w:rsidRDefault="00BF0C70" w:rsidP="00BF0C70">
      <w:pPr>
        <w:rPr>
          <w:rFonts w:ascii="Arial" w:eastAsia="Times New Roman" w:hAnsi="Arial" w:cs="Arial"/>
          <w:sz w:val="22"/>
          <w:szCs w:val="22"/>
          <w:lang w:eastAsia="fr-CA"/>
        </w:rPr>
      </w:pPr>
      <w:r w:rsidRPr="00A5681C">
        <w:rPr>
          <w:rFonts w:ascii="Arial" w:eastAsia="Times New Roman" w:hAnsi="Arial" w:cs="Arial"/>
          <w:sz w:val="22"/>
          <w:szCs w:val="22"/>
          <w:lang w:eastAsia="fr-CA"/>
        </w:rPr>
        <w:t xml:space="preserve">10. ENTRÉE EN VIGUEUR </w:t>
      </w:r>
    </w:p>
    <w:p w14:paraId="499531F7" w14:textId="72BED418" w:rsidR="00BF0C70" w:rsidRPr="00A5681C" w:rsidRDefault="00BF0C70" w:rsidP="00BF0C70">
      <w:pPr>
        <w:rPr>
          <w:rFonts w:ascii="Arial" w:eastAsia="Times New Roman" w:hAnsi="Arial" w:cs="Arial"/>
          <w:sz w:val="22"/>
          <w:szCs w:val="22"/>
          <w:lang w:eastAsia="fr-CA"/>
        </w:rPr>
      </w:pPr>
      <w:r w:rsidRPr="00A5681C">
        <w:rPr>
          <w:rFonts w:ascii="Arial" w:eastAsia="Times New Roman" w:hAnsi="Arial" w:cs="Arial"/>
          <w:sz w:val="22"/>
          <w:szCs w:val="22"/>
          <w:lang w:eastAsia="fr-CA"/>
        </w:rPr>
        <w:t xml:space="preserve">La présente politique entre en vigueur dès son adoption par le conseil municipal et remplace toutes autres politiques ou pratiques antérieures. </w:t>
      </w:r>
    </w:p>
    <w:p w14:paraId="6FA46BB5" w14:textId="38A82BA2" w:rsidR="00FC47BD" w:rsidRPr="00A5681C" w:rsidRDefault="00FC47BD">
      <w:pPr>
        <w:rPr>
          <w:rFonts w:ascii="Arial" w:hAnsi="Arial" w:cs="Arial"/>
          <w:sz w:val="22"/>
          <w:szCs w:val="22"/>
        </w:rPr>
      </w:pPr>
    </w:p>
    <w:p w14:paraId="269EC696" w14:textId="34352F13" w:rsidR="00A32B0C" w:rsidRPr="00A5681C" w:rsidRDefault="00A32B0C">
      <w:pPr>
        <w:rPr>
          <w:rFonts w:ascii="Arial" w:hAnsi="Arial" w:cs="Arial"/>
          <w:sz w:val="22"/>
          <w:szCs w:val="22"/>
        </w:rPr>
      </w:pPr>
    </w:p>
    <w:p w14:paraId="775BC9C9" w14:textId="175914B7" w:rsidR="00A32B0C" w:rsidRPr="00A5681C" w:rsidRDefault="00A32B0C">
      <w:pPr>
        <w:rPr>
          <w:rFonts w:ascii="Arial" w:hAnsi="Arial" w:cs="Arial"/>
          <w:sz w:val="22"/>
          <w:szCs w:val="22"/>
        </w:rPr>
      </w:pPr>
    </w:p>
    <w:p w14:paraId="42FD8673" w14:textId="77777777" w:rsidR="00707528" w:rsidRDefault="00707528" w:rsidP="00A32B0C">
      <w:pPr>
        <w:rPr>
          <w:rFonts w:ascii="Times New Roman" w:eastAsia="Times New Roman" w:hAnsi="Times New Roman" w:cs="Times New Roman"/>
          <w:lang w:eastAsia="fr-CA"/>
        </w:rPr>
      </w:pPr>
    </w:p>
    <w:p w14:paraId="28E1F074" w14:textId="77777777" w:rsidR="00707528" w:rsidRDefault="00707528" w:rsidP="00A32B0C">
      <w:pPr>
        <w:rPr>
          <w:rFonts w:ascii="Times New Roman" w:eastAsia="Times New Roman" w:hAnsi="Times New Roman" w:cs="Times New Roman"/>
          <w:lang w:eastAsia="fr-CA"/>
        </w:rPr>
      </w:pPr>
    </w:p>
    <w:p w14:paraId="68F59452" w14:textId="77777777" w:rsidR="00707528" w:rsidRDefault="00707528" w:rsidP="00A32B0C">
      <w:pPr>
        <w:rPr>
          <w:rFonts w:ascii="Times New Roman" w:eastAsia="Times New Roman" w:hAnsi="Times New Roman" w:cs="Times New Roman"/>
          <w:lang w:eastAsia="fr-CA"/>
        </w:rPr>
      </w:pPr>
    </w:p>
    <w:p w14:paraId="539EC55D" w14:textId="77777777" w:rsidR="00707528" w:rsidRDefault="00707528" w:rsidP="00A32B0C">
      <w:pPr>
        <w:rPr>
          <w:rFonts w:ascii="Times New Roman" w:eastAsia="Times New Roman" w:hAnsi="Times New Roman" w:cs="Times New Roman"/>
          <w:lang w:eastAsia="fr-CA"/>
        </w:rPr>
      </w:pPr>
    </w:p>
    <w:p w14:paraId="49172F0E" w14:textId="77777777" w:rsidR="00707528" w:rsidRDefault="00707528" w:rsidP="00A32B0C">
      <w:pPr>
        <w:rPr>
          <w:rFonts w:ascii="Times New Roman" w:eastAsia="Times New Roman" w:hAnsi="Times New Roman" w:cs="Times New Roman"/>
          <w:lang w:eastAsia="fr-CA"/>
        </w:rPr>
      </w:pPr>
    </w:p>
    <w:p w14:paraId="37F5B7D7" w14:textId="77777777" w:rsidR="00707528" w:rsidRDefault="00707528" w:rsidP="00A32B0C">
      <w:pPr>
        <w:rPr>
          <w:rFonts w:ascii="Times New Roman" w:eastAsia="Times New Roman" w:hAnsi="Times New Roman" w:cs="Times New Roman"/>
          <w:lang w:eastAsia="fr-CA"/>
        </w:rPr>
      </w:pPr>
    </w:p>
    <w:p w14:paraId="123016A6" w14:textId="77777777" w:rsidR="00B138A8" w:rsidRDefault="00B138A8"/>
    <w:sectPr w:rsidR="00B138A8" w:rsidSect="006C5BF1">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DB9"/>
    <w:rsid w:val="000C1872"/>
    <w:rsid w:val="000D763C"/>
    <w:rsid w:val="001430D7"/>
    <w:rsid w:val="001C3CAD"/>
    <w:rsid w:val="002B6DB9"/>
    <w:rsid w:val="00354C32"/>
    <w:rsid w:val="003802D0"/>
    <w:rsid w:val="003965D6"/>
    <w:rsid w:val="00485FE9"/>
    <w:rsid w:val="004D4626"/>
    <w:rsid w:val="00554A7A"/>
    <w:rsid w:val="005817D3"/>
    <w:rsid w:val="0066250E"/>
    <w:rsid w:val="006C0BEF"/>
    <w:rsid w:val="006C19A6"/>
    <w:rsid w:val="006C5BF1"/>
    <w:rsid w:val="00707528"/>
    <w:rsid w:val="00731065"/>
    <w:rsid w:val="00754D1F"/>
    <w:rsid w:val="00790DE8"/>
    <w:rsid w:val="0079694A"/>
    <w:rsid w:val="00984679"/>
    <w:rsid w:val="009C0A82"/>
    <w:rsid w:val="00A32B0C"/>
    <w:rsid w:val="00A5681C"/>
    <w:rsid w:val="00B138A8"/>
    <w:rsid w:val="00BF0C70"/>
    <w:rsid w:val="00CF2275"/>
    <w:rsid w:val="00CF291C"/>
    <w:rsid w:val="00DA0DEF"/>
    <w:rsid w:val="00E671CF"/>
    <w:rsid w:val="00ED2E63"/>
    <w:rsid w:val="00FC47BD"/>
    <w:rsid w:val="00FC742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96CD3"/>
  <w15:chartTrackingRefBased/>
  <w15:docId w15:val="{58A71A99-1AD1-F64B-A832-B79BA07CD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23984">
      <w:bodyDiv w:val="1"/>
      <w:marLeft w:val="0"/>
      <w:marRight w:val="0"/>
      <w:marTop w:val="0"/>
      <w:marBottom w:val="0"/>
      <w:divBdr>
        <w:top w:val="none" w:sz="0" w:space="0" w:color="auto"/>
        <w:left w:val="none" w:sz="0" w:space="0" w:color="auto"/>
        <w:bottom w:val="none" w:sz="0" w:space="0" w:color="auto"/>
        <w:right w:val="none" w:sz="0" w:space="0" w:color="auto"/>
      </w:divBdr>
    </w:div>
    <w:div w:id="319122129">
      <w:bodyDiv w:val="1"/>
      <w:marLeft w:val="0"/>
      <w:marRight w:val="0"/>
      <w:marTop w:val="0"/>
      <w:marBottom w:val="0"/>
      <w:divBdr>
        <w:top w:val="none" w:sz="0" w:space="0" w:color="auto"/>
        <w:left w:val="none" w:sz="0" w:space="0" w:color="auto"/>
        <w:bottom w:val="none" w:sz="0" w:space="0" w:color="auto"/>
        <w:right w:val="none" w:sz="0" w:space="0" w:color="auto"/>
      </w:divBdr>
    </w:div>
    <w:div w:id="759135885">
      <w:bodyDiv w:val="1"/>
      <w:marLeft w:val="0"/>
      <w:marRight w:val="0"/>
      <w:marTop w:val="0"/>
      <w:marBottom w:val="0"/>
      <w:divBdr>
        <w:top w:val="none" w:sz="0" w:space="0" w:color="auto"/>
        <w:left w:val="none" w:sz="0" w:space="0" w:color="auto"/>
        <w:bottom w:val="none" w:sz="0" w:space="0" w:color="auto"/>
        <w:right w:val="none" w:sz="0" w:space="0" w:color="auto"/>
      </w:divBdr>
    </w:div>
    <w:div w:id="872963819">
      <w:bodyDiv w:val="1"/>
      <w:marLeft w:val="0"/>
      <w:marRight w:val="0"/>
      <w:marTop w:val="0"/>
      <w:marBottom w:val="0"/>
      <w:divBdr>
        <w:top w:val="none" w:sz="0" w:space="0" w:color="auto"/>
        <w:left w:val="none" w:sz="0" w:space="0" w:color="auto"/>
        <w:bottom w:val="none" w:sz="0" w:space="0" w:color="auto"/>
        <w:right w:val="none" w:sz="0" w:space="0" w:color="auto"/>
      </w:divBdr>
    </w:div>
    <w:div w:id="876429888">
      <w:bodyDiv w:val="1"/>
      <w:marLeft w:val="0"/>
      <w:marRight w:val="0"/>
      <w:marTop w:val="0"/>
      <w:marBottom w:val="0"/>
      <w:divBdr>
        <w:top w:val="none" w:sz="0" w:space="0" w:color="auto"/>
        <w:left w:val="none" w:sz="0" w:space="0" w:color="auto"/>
        <w:bottom w:val="none" w:sz="0" w:space="0" w:color="auto"/>
        <w:right w:val="none" w:sz="0" w:space="0" w:color="auto"/>
      </w:divBdr>
    </w:div>
    <w:div w:id="1536654727">
      <w:bodyDiv w:val="1"/>
      <w:marLeft w:val="0"/>
      <w:marRight w:val="0"/>
      <w:marTop w:val="0"/>
      <w:marBottom w:val="0"/>
      <w:divBdr>
        <w:top w:val="none" w:sz="0" w:space="0" w:color="auto"/>
        <w:left w:val="none" w:sz="0" w:space="0" w:color="auto"/>
        <w:bottom w:val="none" w:sz="0" w:space="0" w:color="auto"/>
        <w:right w:val="none" w:sz="0" w:space="0" w:color="auto"/>
      </w:divBdr>
    </w:div>
    <w:div w:id="1942838229">
      <w:bodyDiv w:val="1"/>
      <w:marLeft w:val="0"/>
      <w:marRight w:val="0"/>
      <w:marTop w:val="0"/>
      <w:marBottom w:val="0"/>
      <w:divBdr>
        <w:top w:val="none" w:sz="0" w:space="0" w:color="auto"/>
        <w:left w:val="none" w:sz="0" w:space="0" w:color="auto"/>
        <w:bottom w:val="none" w:sz="0" w:space="0" w:color="auto"/>
        <w:right w:val="none" w:sz="0" w:space="0" w:color="auto"/>
      </w:divBdr>
    </w:div>
    <w:div w:id="198334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1185</Words>
  <Characters>6522</Characters>
  <Application>Microsoft Office Word</Application>
  <DocSecurity>0</DocSecurity>
  <Lines>54</Lines>
  <Paragraphs>15</Paragraphs>
  <ScaleCrop>false</ScaleCrop>
  <Company/>
  <LinksUpToDate>false</LinksUpToDate>
  <CharactersWithSpaces>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Marie-Eve Tanguay</dc:creator>
  <cp:keywords/>
  <dc:description/>
  <cp:lastModifiedBy>DG- Marie-Eve Tanguay</cp:lastModifiedBy>
  <cp:revision>33</cp:revision>
  <cp:lastPrinted>2023-11-21T19:07:00Z</cp:lastPrinted>
  <dcterms:created xsi:type="dcterms:W3CDTF">2023-11-21T19:07:00Z</dcterms:created>
  <dcterms:modified xsi:type="dcterms:W3CDTF">2023-12-06T18:41:00Z</dcterms:modified>
</cp:coreProperties>
</file>